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2A" w:rsidRPr="00DE792A" w:rsidRDefault="00DE792A" w:rsidP="00DE7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792A">
        <w:rPr>
          <w:rFonts w:ascii="Times New Roman" w:eastAsia="Times New Roman" w:hAnsi="Times New Roman" w:cs="Times New Roman"/>
          <w:b/>
          <w:bCs/>
          <w:lang w:eastAsia="ru-RU"/>
        </w:rPr>
        <w:t>СПИСОК ДОКУМЕНТОВ</w:t>
      </w:r>
    </w:p>
    <w:p w:rsidR="00DE792A" w:rsidRPr="00DE792A" w:rsidRDefault="00DE792A" w:rsidP="00DE7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792A">
        <w:rPr>
          <w:rFonts w:ascii="Times New Roman" w:eastAsia="Times New Roman" w:hAnsi="Times New Roman" w:cs="Times New Roman"/>
          <w:b/>
          <w:bCs/>
          <w:lang w:eastAsia="ru-RU"/>
        </w:rPr>
        <w:t>для открытия расчетного счета</w:t>
      </w:r>
    </w:p>
    <w:p w:rsidR="00DE792A" w:rsidRPr="00DE792A" w:rsidRDefault="00DE792A" w:rsidP="00DE7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792A">
        <w:rPr>
          <w:rFonts w:ascii="Times New Roman" w:eastAsia="Times New Roman" w:hAnsi="Times New Roman" w:cs="Times New Roman"/>
          <w:b/>
          <w:bCs/>
          <w:lang w:eastAsia="ru-RU"/>
        </w:rPr>
        <w:t>юридическому лицу - нерезиденту в ООО «ЗЕМКОМБАНК»</w:t>
      </w:r>
    </w:p>
    <w:p w:rsidR="00DE792A" w:rsidRPr="00DE792A" w:rsidRDefault="00DE792A" w:rsidP="00DE7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</w:p>
    <w:p w:rsidR="00DE792A" w:rsidRPr="00DE792A" w:rsidRDefault="00DE792A" w:rsidP="00DE7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8"/>
      </w:tblGrid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Заявление на открытие счета (по форме банка).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Документы, подтверждающие правовой статус юридического лица по законодательству страны, на территории которой создано это юридическое лицо, в частности, документы, подтверждающие его государственную регистрацию.</w:t>
            </w:r>
          </w:p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Выписка из торгового реестра юридических лиц на дату предоставления документов.</w:t>
            </w:r>
          </w:p>
        </w:tc>
      </w:tr>
      <w:tr w:rsidR="00DE792A" w:rsidRPr="00DE792A" w:rsidTr="008D405B">
        <w:trPr>
          <w:trHeight w:val="343"/>
        </w:trPr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bCs/>
                <w:lang w:eastAsia="ru-RU"/>
              </w:rPr>
              <w:t>Список участников (в</w:t>
            </w:r>
            <w:r w:rsidRPr="00DE7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ыписка из реестра акционеров) на дату предоставления документов.  </w:t>
            </w:r>
          </w:p>
        </w:tc>
      </w:tr>
      <w:tr w:rsidR="00DE792A" w:rsidRPr="00DE792A" w:rsidTr="008D405B">
        <w:trPr>
          <w:trHeight w:val="343"/>
        </w:trPr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постановке на учет в налоговом органе, либо документ, выдаваемый налоговым органом в случаях, предусмотренных законодательством РФ.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Карточка с образцами подписей и оттиска печати (по форме банка).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полномочия единоличного исполнительного органа юридического лица. 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подписи.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личность лиц, указанных в карточке с образцами подписей и оттиска печати.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 xml:space="preserve"> если обратившееся для открытия счета лицо, является представителем клиента, в банк предоставляется документ, удостоверяющий личность представителя клиента, а также документы, подтверждающие наличие у него соответствующих полномочий.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 xml:space="preserve">     Согласие на обработку и использование персональных данных физических лиц, предоставляющих документ, удостоверяющий личность лица (по форме банка).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Сведения о клиенте – юридическом лице (по форме банка).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Сведения о </w:t>
            </w:r>
            <w:proofErr w:type="spellStart"/>
            <w:r w:rsidRPr="00DE7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бенефициарном</w:t>
            </w:r>
            <w:proofErr w:type="spellEnd"/>
            <w:r w:rsidRPr="00DE7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владельце (</w:t>
            </w: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по форме банка</w:t>
            </w:r>
            <w:r w:rsidRPr="00DE7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 xml:space="preserve">     Сведения о выгодоприобретателе (при его наличии</w:t>
            </w:r>
            <w:proofErr w:type="gramStart"/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по форме банка).</w:t>
            </w:r>
          </w:p>
        </w:tc>
      </w:tr>
      <w:tr w:rsidR="00DE792A" w:rsidRPr="00DE792A" w:rsidTr="008D405B">
        <w:trPr>
          <w:trHeight w:val="322"/>
        </w:trPr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Уведомление об акцепте на списание денежных средств (по форме банка).</w:t>
            </w:r>
          </w:p>
        </w:tc>
      </w:tr>
      <w:tr w:rsidR="00DE792A" w:rsidRPr="00DE792A" w:rsidTr="008D405B">
        <w:trPr>
          <w:trHeight w:val="322"/>
        </w:trPr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Соглашение о количестве и сочетании собственноручных подписей лиц, заявленных в карточке с образцами подписей и оттиска печати (по форме банка).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Копия годовой бухгалтерской отчетности (бухгалтерский баланс, отчет о финансовом результате) либо копия  годовой налоговой декларации за предшествующий отчетный год.</w:t>
            </w:r>
          </w:p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E7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лица, период деятельности которых не превышает 3-х месяцев со дня регистрации, предоставляют в банк письменное</w:t>
            </w:r>
            <w:r w:rsidRPr="00DE7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обязательство предоставить в Банк копию бухгалтерской отчетности либо налоговой декларации по мере возникновения такой обязанности).</w:t>
            </w:r>
          </w:p>
        </w:tc>
      </w:tr>
      <w:tr w:rsidR="00DE792A" w:rsidRPr="00DE792A" w:rsidTr="008D405B">
        <w:tc>
          <w:tcPr>
            <w:tcW w:w="56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DE792A" w:rsidRPr="00DE792A" w:rsidRDefault="00DE792A" w:rsidP="00DE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 xml:space="preserve">Рекомендательные письма (отзывы) клиентов ООО «ЗЕМКОМБАНК» или банков, в которых ранее обслуживалась организация в произвольной форме </w:t>
            </w:r>
            <w:bookmarkStart w:id="0" w:name="_GoBack"/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(при</w:t>
            </w:r>
            <w:r w:rsidRPr="00DE7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возможности их получения</w:t>
            </w:r>
            <w:r w:rsidRPr="00DE792A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bookmarkEnd w:id="0"/>
          </w:p>
        </w:tc>
      </w:tr>
    </w:tbl>
    <w:p w:rsidR="00DE792A" w:rsidRPr="00DE792A" w:rsidRDefault="00DE792A" w:rsidP="00DE792A">
      <w:pPr>
        <w:autoSpaceDE w:val="0"/>
        <w:autoSpaceDN w:val="0"/>
        <w:spacing w:after="120" w:line="240" w:lineRule="auto"/>
        <w:ind w:right="561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E792A" w:rsidRPr="00DE792A" w:rsidRDefault="00DE792A" w:rsidP="00DE792A">
      <w:pPr>
        <w:autoSpaceDE w:val="0"/>
        <w:autoSpaceDN w:val="0"/>
        <w:spacing w:after="120" w:line="240" w:lineRule="auto"/>
        <w:ind w:right="561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E792A" w:rsidRPr="00DE792A" w:rsidRDefault="00DE792A" w:rsidP="00DE7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E792A">
        <w:rPr>
          <w:rFonts w:ascii="Times New Roman" w:eastAsia="Times New Roman" w:hAnsi="Times New Roman" w:cs="Times New Roman"/>
          <w:b/>
          <w:u w:val="single"/>
          <w:lang w:eastAsia="ru-RU"/>
        </w:rPr>
        <w:t>В процессе проверки документов, предоставленных для открытия счета, список может уточняться и дополняться.</w:t>
      </w:r>
    </w:p>
    <w:p w:rsidR="00DE792A" w:rsidRPr="00DE792A" w:rsidRDefault="00DE792A" w:rsidP="00DE7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2A" w:rsidRPr="00DE792A" w:rsidRDefault="00DE792A" w:rsidP="00DE7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E792A" w:rsidRPr="00DE792A" w:rsidRDefault="00DE792A" w:rsidP="00DE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92A" w:rsidRPr="00DE792A" w:rsidRDefault="00DE792A" w:rsidP="00DE7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792A">
        <w:rPr>
          <w:rFonts w:ascii="Times New Roman" w:eastAsia="Times New Roman" w:hAnsi="Times New Roman" w:cs="Times New Roman"/>
          <w:bCs/>
          <w:lang w:eastAsia="ru-RU"/>
        </w:rPr>
        <w:t xml:space="preserve">          Документы, выданные компетентными органами иностранных государств, подтверждающие статус юридических лиц - нерезидентов, должны быть легализованы.</w:t>
      </w:r>
    </w:p>
    <w:p w:rsidR="00DE792A" w:rsidRPr="00DE792A" w:rsidRDefault="00DE792A" w:rsidP="00DE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E792A">
        <w:rPr>
          <w:rFonts w:ascii="Times New Roman" w:eastAsia="Times New Roman" w:hAnsi="Times New Roman" w:cs="Times New Roman"/>
          <w:lang w:eastAsia="ru-RU"/>
        </w:rPr>
        <w:t xml:space="preserve">Документы, составленные полностью или в какой-либо их части на иностранном языке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язык), предоставляются в банк с нотариально заверенным переводом на русский язык. </w:t>
      </w:r>
      <w:proofErr w:type="gramEnd"/>
    </w:p>
    <w:p w:rsidR="00DE792A" w:rsidRPr="00DE792A" w:rsidRDefault="00DE792A" w:rsidP="00DE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792A">
        <w:rPr>
          <w:rFonts w:ascii="Times New Roman" w:eastAsia="Times New Roman" w:hAnsi="Times New Roman" w:cs="Times New Roman"/>
          <w:bCs/>
          <w:lang w:eastAsia="ru-RU"/>
        </w:rPr>
        <w:lastRenderedPageBreak/>
        <w:t>Требование о представлении в банк документов с нотариально заверенным переводом на русский язык не распространяется на документы, выданные компетентными органами иностранных государств, удостоверяющие личности физических лиц, при условии наличия у физического лица документа, подтверждающего право законного пребывания (проживания) на территории Российской Федерации.</w:t>
      </w:r>
    </w:p>
    <w:p w:rsidR="00DE792A" w:rsidRPr="00DE792A" w:rsidRDefault="00DE792A" w:rsidP="00DE79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92A" w:rsidRPr="00DE792A" w:rsidRDefault="00DE792A" w:rsidP="00DE7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792A" w:rsidRPr="00DE792A" w:rsidRDefault="00DE792A" w:rsidP="00DE7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792A">
        <w:rPr>
          <w:rFonts w:ascii="Times New Roman" w:eastAsia="Times New Roman" w:hAnsi="Times New Roman" w:cs="Times New Roman"/>
          <w:b/>
          <w:color w:val="000000"/>
          <w:lang w:eastAsia="ru-RU"/>
        </w:rPr>
        <w:t>Открытие банковского счета производится только при  личном присутствии лица, открывающего банковский счет, либо его представителя.</w:t>
      </w:r>
    </w:p>
    <w:p w:rsidR="00DE792A" w:rsidRPr="00DE792A" w:rsidRDefault="00DE792A" w:rsidP="00DE7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792A" w:rsidRPr="00DE792A" w:rsidRDefault="00DE792A" w:rsidP="00DE79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ru-RU"/>
        </w:rPr>
      </w:pPr>
      <w:r w:rsidRPr="00DE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92A" w:rsidRPr="00DE792A" w:rsidRDefault="00DE792A" w:rsidP="00DE79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792A" w:rsidRPr="00DE792A" w:rsidRDefault="00DE792A" w:rsidP="00DE79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792A" w:rsidRPr="00DE792A" w:rsidRDefault="00DE792A" w:rsidP="00DE79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</w:p>
    <w:p w:rsidR="00D6780B" w:rsidRDefault="00DE792A"/>
    <w:sectPr w:rsidR="00D6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0D"/>
    <w:rsid w:val="000C24FC"/>
    <w:rsid w:val="00AC4ADC"/>
    <w:rsid w:val="00D2140D"/>
    <w:rsid w:val="00D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2</cp:revision>
  <dcterms:created xsi:type="dcterms:W3CDTF">2022-09-13T07:50:00Z</dcterms:created>
  <dcterms:modified xsi:type="dcterms:W3CDTF">2022-09-13T07:50:00Z</dcterms:modified>
</cp:coreProperties>
</file>