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D6" w:rsidRDefault="00D66FD6" w:rsidP="00D66FD6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Типовая форма утверждена </w:t>
      </w:r>
    </w:p>
    <w:p w:rsidR="008B6B33" w:rsidRDefault="00D66FD6" w:rsidP="00D66FD6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Протоколом Правления № 68 от 03.10.2022</w:t>
      </w:r>
    </w:p>
    <w:p w:rsidR="008B6B33" w:rsidRDefault="00E74D6B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Courier New CYR" w:eastAsia="Courier New CYR" w:hAnsi="Courier New CYR" w:cs="Courier New CYR"/>
          <w:lang w:bidi="ru-RU"/>
        </w:rPr>
        <w:pict>
          <v:rect id="_x0000_s1026" style="position:absolute;left:0;text-align:left;margin-left:280.6pt;margin-top:5.2pt;width:222.35pt;height:170.1pt;z-index:251658240;mso-position-horizontal-relative:text;mso-position-vertical-relative:text">
            <v:textbox style="mso-next-textbox:#_x0000_s1026">
              <w:txbxContent>
                <w:p w:rsidR="00826C7C" w:rsidRDefault="00826C7C" w:rsidP="00FE23C3">
                  <w:pPr>
                    <w:suppressAutoHyphens w:val="0"/>
                    <w:rPr>
                      <w:rStyle w:val="markedcontent"/>
                      <w:sz w:val="20"/>
                      <w:szCs w:val="20"/>
                    </w:rPr>
                  </w:pPr>
                  <w:r>
                    <w:rPr>
                      <w:rStyle w:val="markedcontent"/>
                      <w:sz w:val="20"/>
                      <w:szCs w:val="20"/>
                    </w:rPr>
                    <w:t>МИНИМАЛЬНАЯ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Style w:val="markedcontent"/>
                      <w:sz w:val="20"/>
                      <w:szCs w:val="20"/>
                    </w:rPr>
                    <w:t>ГАРАНТИРОВАННАЯ СТАВКА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Style w:val="markedcontent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Style w:val="markedcontent"/>
                      <w:sz w:val="20"/>
                      <w:szCs w:val="20"/>
                    </w:rPr>
                    <w:t xml:space="preserve"> СОСТАВЛЯЕТ  </w:t>
                  </w:r>
                  <w:r w:rsidR="0024315A">
                    <w:rPr>
                      <w:rStyle w:val="markedcontent"/>
                      <w:sz w:val="20"/>
                      <w:szCs w:val="20"/>
                    </w:rPr>
                    <w:t>______</w:t>
                  </w:r>
                  <w:r>
                    <w:rPr>
                      <w:rStyle w:val="markedcontent"/>
                      <w:sz w:val="20"/>
                      <w:szCs w:val="20"/>
                    </w:rPr>
                    <w:t xml:space="preserve"> %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Style w:val="markedcontent"/>
                      <w:sz w:val="20"/>
                      <w:szCs w:val="20"/>
                    </w:rPr>
                    <w:t>ГОДОВЫХ (цифрами и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Style w:val="markedcontent"/>
                      <w:sz w:val="20"/>
                      <w:szCs w:val="20"/>
                    </w:rPr>
                    <w:t>прописью до трех десятичных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Style w:val="markedcontent"/>
                      <w:sz w:val="20"/>
                      <w:szCs w:val="20"/>
                    </w:rPr>
                    <w:t>знаков после запятой)</w:t>
                  </w:r>
                </w:p>
                <w:p w:rsidR="00826C7C" w:rsidRDefault="00826C7C" w:rsidP="00FE23C3">
                  <w:pPr>
                    <w:rPr>
                      <w:rFonts w:ascii="Courier New CYR" w:hAnsi="Courier New CYR" w:cs="Courier New CYR"/>
                    </w:rPr>
                  </w:pPr>
                </w:p>
              </w:txbxContent>
            </v:textbox>
          </v:rect>
        </w:pict>
      </w:r>
    </w:p>
    <w:tbl>
      <w:tblPr>
        <w:tblW w:w="11816" w:type="dxa"/>
        <w:tblLook w:val="01E0" w:firstRow="1" w:lastRow="1" w:firstColumn="1" w:lastColumn="1" w:noHBand="0" w:noVBand="0"/>
      </w:tblPr>
      <w:tblGrid>
        <w:gridCol w:w="6760"/>
        <w:gridCol w:w="3402"/>
        <w:gridCol w:w="1654"/>
      </w:tblGrid>
      <w:tr w:rsidR="00FE23C3" w:rsidTr="00FE23C3">
        <w:trPr>
          <w:trHeight w:val="3130"/>
        </w:trPr>
        <w:tc>
          <w:tcPr>
            <w:tcW w:w="6760" w:type="dxa"/>
          </w:tcPr>
          <w:p w:rsidR="00FE23C3" w:rsidRDefault="00FE23C3">
            <w:pPr>
              <w:tabs>
                <w:tab w:val="left" w:pos="225"/>
                <w:tab w:val="left" w:pos="405"/>
              </w:tabs>
              <w:jc w:val="center"/>
              <w:rPr>
                <w:rFonts w:eastAsia="Courier New CYR" w:cs="Courier New CYR"/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91845" cy="7918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18"/>
                <w:szCs w:val="18"/>
                <w:lang w:val="en-US"/>
              </w:rPr>
              <w:t xml:space="preserve">                                        </w:t>
            </w:r>
            <w:r>
              <w:rPr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3270" cy="76327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3C3" w:rsidRDefault="00FE23C3">
            <w:pPr>
              <w:tabs>
                <w:tab w:val="left" w:pos="225"/>
                <w:tab w:val="left" w:pos="405"/>
              </w:tabs>
              <w:rPr>
                <w:b/>
                <w:color w:val="000000"/>
                <w:sz w:val="18"/>
                <w:szCs w:val="18"/>
              </w:rPr>
            </w:pPr>
          </w:p>
          <w:p w:rsidR="00FE23C3" w:rsidRDefault="00FE23C3">
            <w:pPr>
              <w:tabs>
                <w:tab w:val="left" w:pos="225"/>
                <w:tab w:val="left" w:pos="405"/>
              </w:tabs>
              <w:rPr>
                <w:b/>
                <w:color w:val="000000"/>
                <w:sz w:val="18"/>
                <w:szCs w:val="18"/>
              </w:rPr>
            </w:pPr>
          </w:p>
          <w:p w:rsidR="00FE23C3" w:rsidRDefault="00FE23C3">
            <w:pPr>
              <w:tabs>
                <w:tab w:val="left" w:pos="225"/>
                <w:tab w:val="left" w:pos="405"/>
              </w:tabs>
              <w:rPr>
                <w:b/>
                <w:color w:val="000000"/>
                <w:sz w:val="18"/>
                <w:szCs w:val="18"/>
              </w:rPr>
            </w:pPr>
          </w:p>
          <w:p w:rsidR="00FE23C3" w:rsidRDefault="00FE23C3">
            <w:pPr>
              <w:widowControl w:val="0"/>
              <w:tabs>
                <w:tab w:val="left" w:pos="225"/>
                <w:tab w:val="left" w:pos="405"/>
              </w:tabs>
              <w:autoSpaceDE w:val="0"/>
              <w:rPr>
                <w:rFonts w:eastAsia="Courier New CYR" w:cs="Courier New CYR"/>
                <w:b/>
                <w:color w:val="000000"/>
                <w:sz w:val="18"/>
                <w:szCs w:val="18"/>
                <w:lang w:val="en-US" w:bidi="ru-RU"/>
              </w:rPr>
            </w:pPr>
          </w:p>
        </w:tc>
        <w:tc>
          <w:tcPr>
            <w:tcW w:w="3402" w:type="dxa"/>
            <w:hideMark/>
          </w:tcPr>
          <w:p w:rsidR="00FE23C3" w:rsidRDefault="00FE23C3">
            <w:pPr>
              <w:widowControl w:val="0"/>
              <w:tabs>
                <w:tab w:val="left" w:pos="225"/>
                <w:tab w:val="left" w:pos="405"/>
              </w:tabs>
              <w:autoSpaceDE w:val="0"/>
              <w:rPr>
                <w:rFonts w:eastAsia="Courier New CYR" w:cs="Courier New CYR"/>
                <w:b/>
                <w:color w:val="000000"/>
                <w:lang w:val="en-US" w:bidi="ru-RU"/>
              </w:rPr>
            </w:pPr>
          </w:p>
        </w:tc>
        <w:tc>
          <w:tcPr>
            <w:tcW w:w="1654" w:type="dxa"/>
          </w:tcPr>
          <w:p w:rsidR="00FE23C3" w:rsidRDefault="00FE23C3">
            <w:pPr>
              <w:widowControl w:val="0"/>
              <w:autoSpaceDE w:val="0"/>
              <w:jc w:val="right"/>
              <w:rPr>
                <w:rFonts w:eastAsia="Courier New CYR" w:cs="Courier New CYR"/>
                <w:b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8B6B33" w:rsidRDefault="008B6B33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B33" w:rsidRDefault="008B6B33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55A1D" w:rsidRPr="008B6B33" w:rsidRDefault="008B6B33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</w:t>
      </w:r>
      <w:r w:rsidR="00555A1D" w:rsidRPr="008B6B33">
        <w:rPr>
          <w:rFonts w:ascii="Times New Roman" w:hAnsi="Times New Roman" w:cs="Times New Roman"/>
          <w:b/>
          <w:sz w:val="18"/>
          <w:szCs w:val="18"/>
        </w:rPr>
        <w:t>оговор банковского вклада</w:t>
      </w:r>
    </w:p>
    <w:p w:rsidR="00AF1A1F" w:rsidRPr="008B6B33" w:rsidRDefault="007D79C3" w:rsidP="00AF1A1F">
      <w:pPr>
        <w:rPr>
          <w:color w:val="000000"/>
          <w:sz w:val="18"/>
          <w:szCs w:val="18"/>
        </w:rPr>
      </w:pPr>
      <w:r w:rsidRPr="008B6B33">
        <w:rPr>
          <w:sz w:val="18"/>
          <w:szCs w:val="18"/>
        </w:rPr>
        <w:t xml:space="preserve">                                                                            </w:t>
      </w:r>
      <w:r w:rsidR="00FE0974">
        <w:rPr>
          <w:sz w:val="18"/>
          <w:szCs w:val="18"/>
        </w:rPr>
        <w:t xml:space="preserve">                                                               </w:t>
      </w:r>
      <w:r w:rsidRPr="008B6B33">
        <w:rPr>
          <w:sz w:val="18"/>
          <w:szCs w:val="18"/>
        </w:rPr>
        <w:t xml:space="preserve">             </w:t>
      </w:r>
      <w:r w:rsidR="00AF1A1F" w:rsidRPr="008B6B33">
        <w:rPr>
          <w:color w:val="000000"/>
          <w:sz w:val="18"/>
          <w:szCs w:val="18"/>
        </w:rPr>
        <w:t>счет__________________________</w:t>
      </w:r>
      <w:r w:rsidR="00AF1A1F" w:rsidRPr="008B6B33">
        <w:rPr>
          <w:b/>
          <w:bCs/>
          <w:color w:val="000000"/>
          <w:sz w:val="18"/>
          <w:szCs w:val="18"/>
        </w:rPr>
        <w:t xml:space="preserve"> </w:t>
      </w:r>
    </w:p>
    <w:p w:rsidR="00AF1A1F" w:rsidRPr="008B6B33" w:rsidRDefault="007D79C3" w:rsidP="00555A1D">
      <w:pPr>
        <w:pStyle w:val="ConsPlusNormal"/>
        <w:rPr>
          <w:sz w:val="18"/>
          <w:szCs w:val="18"/>
        </w:rPr>
      </w:pPr>
      <w:r w:rsidRPr="008B6B33">
        <w:rPr>
          <w:sz w:val="18"/>
          <w:szCs w:val="18"/>
        </w:rPr>
        <w:t xml:space="preserve">                </w:t>
      </w:r>
      <w:r w:rsidR="00AF1A1F" w:rsidRPr="008B6B33">
        <w:rPr>
          <w:sz w:val="18"/>
          <w:szCs w:val="18"/>
        </w:rPr>
        <w:t xml:space="preserve">                                                                                </w:t>
      </w:r>
    </w:p>
    <w:p w:rsidR="00555A1D" w:rsidRPr="008B6B33" w:rsidRDefault="00555A1D" w:rsidP="00CD4DF4">
      <w:pPr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г._______________                                        </w:t>
      </w:r>
      <w:r w:rsidR="0013228D" w:rsidRPr="008B6B33">
        <w:rPr>
          <w:color w:val="000000"/>
          <w:sz w:val="18"/>
          <w:szCs w:val="18"/>
        </w:rPr>
        <w:t xml:space="preserve">                        </w:t>
      </w:r>
      <w:r w:rsidR="00CD4DF4" w:rsidRPr="008B6B33">
        <w:rPr>
          <w:color w:val="000000"/>
          <w:sz w:val="18"/>
          <w:szCs w:val="18"/>
        </w:rPr>
        <w:t xml:space="preserve">     </w:t>
      </w:r>
      <w:r w:rsidR="00FE0974">
        <w:rPr>
          <w:color w:val="000000"/>
          <w:sz w:val="18"/>
          <w:szCs w:val="18"/>
        </w:rPr>
        <w:t xml:space="preserve">                                                      </w:t>
      </w:r>
      <w:r w:rsidR="00CD4DF4" w:rsidRPr="008B6B33">
        <w:rPr>
          <w:color w:val="000000"/>
          <w:sz w:val="18"/>
          <w:szCs w:val="18"/>
        </w:rPr>
        <w:t xml:space="preserve">   </w:t>
      </w:r>
      <w:r w:rsidR="0013228D" w:rsidRPr="008B6B33">
        <w:rPr>
          <w:color w:val="000000"/>
          <w:sz w:val="18"/>
          <w:szCs w:val="18"/>
        </w:rPr>
        <w:t xml:space="preserve">  </w:t>
      </w:r>
      <w:r w:rsidRPr="008B6B33">
        <w:rPr>
          <w:color w:val="000000"/>
          <w:sz w:val="18"/>
          <w:szCs w:val="18"/>
        </w:rPr>
        <w:t xml:space="preserve">    «___» _____________20     г.   </w:t>
      </w:r>
    </w:p>
    <w:p w:rsidR="00555A1D" w:rsidRPr="008B6B33" w:rsidRDefault="00555A1D" w:rsidP="00555A1D">
      <w:pPr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</w:p>
    <w:p w:rsidR="00555A1D" w:rsidRPr="008B6B33" w:rsidRDefault="00555A1D" w:rsidP="00CD4DF4">
      <w:pPr>
        <w:jc w:val="both"/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     ОБЩЕСТВО С ОГРАНИЧЕННОЙ ОТВЕТСТВЕННОСТЬЮ «ЗЕМЕЛЬНЫЙ КОММЕРЧЕСКИЙ БАНК», именуемый в дальнейшем «Банк», в лице ______________________________________________________________________________, действующего на основании ________________________________________________________________</w:t>
      </w:r>
      <w:r w:rsidRPr="008B6B33">
        <w:rPr>
          <w:color w:val="000000"/>
          <w:sz w:val="18"/>
          <w:szCs w:val="18"/>
        </w:rPr>
        <w:softHyphen/>
        <w:t>___</w:t>
      </w:r>
      <w:r w:rsidRPr="008B6B33">
        <w:rPr>
          <w:color w:val="000000"/>
          <w:sz w:val="18"/>
          <w:szCs w:val="18"/>
        </w:rPr>
        <w:softHyphen/>
      </w:r>
      <w:r w:rsidRPr="008B6B33">
        <w:rPr>
          <w:color w:val="000000"/>
          <w:sz w:val="18"/>
          <w:szCs w:val="18"/>
        </w:rPr>
        <w:softHyphen/>
      </w:r>
      <w:r w:rsidRPr="008B6B33">
        <w:rPr>
          <w:color w:val="000000"/>
          <w:sz w:val="18"/>
          <w:szCs w:val="18"/>
        </w:rPr>
        <w:softHyphen/>
      </w:r>
      <w:r w:rsidRPr="008B6B33">
        <w:rPr>
          <w:color w:val="000000"/>
          <w:sz w:val="18"/>
          <w:szCs w:val="18"/>
        </w:rPr>
        <w:softHyphen/>
        <w:t>, с одной стороны, и ______________________________________________________________________________________________, именуемый в дальнейшем «Вкладчик», с другой стороны, заключили настоящий договор (далее – «Договор») о нижеследующем: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3119"/>
      </w:tblGrid>
      <w:tr w:rsidR="00E01631" w:rsidRPr="00826C7C" w:rsidTr="005C40DF">
        <w:tc>
          <w:tcPr>
            <w:tcW w:w="426" w:type="dxa"/>
          </w:tcPr>
          <w:p w:rsidR="00E01631" w:rsidRPr="00826C7C" w:rsidRDefault="00E01631" w:rsidP="007B6F45">
            <w:pPr>
              <w:pStyle w:val="ConsPlusNormal"/>
              <w:ind w:left="-426" w:firstLine="42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Условие договора банковского вклада</w:t>
            </w:r>
          </w:p>
        </w:tc>
        <w:tc>
          <w:tcPr>
            <w:tcW w:w="3119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условия договора банковского вклада</w:t>
            </w:r>
          </w:p>
        </w:tc>
      </w:tr>
      <w:tr w:rsidR="00E01631" w:rsidRPr="00826C7C" w:rsidTr="005C40DF">
        <w:trPr>
          <w:trHeight w:val="171"/>
        </w:trPr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Вид вклада</w:t>
            </w:r>
          </w:p>
        </w:tc>
        <w:tc>
          <w:tcPr>
            <w:tcW w:w="3119" w:type="dxa"/>
          </w:tcPr>
          <w:p w:rsidR="00E01631" w:rsidRPr="00826C7C" w:rsidRDefault="008B6B33" w:rsidP="008B6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Start"/>
            <w:r w:rsidR="00F64727" w:rsidRPr="0082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ид</w:t>
            </w:r>
            <w:proofErr w:type="spellEnd"/>
            <w:r w:rsidR="00F64727" w:rsidRPr="0082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64727" w:rsidRPr="0082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вклада</w:t>
            </w:r>
            <w:proofErr w:type="spellEnd"/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Сумма и валюта вклада</w:t>
            </w:r>
          </w:p>
        </w:tc>
        <w:tc>
          <w:tcPr>
            <w:tcW w:w="3119" w:type="dxa"/>
          </w:tcPr>
          <w:p w:rsidR="00E01631" w:rsidRPr="00826C7C" w:rsidRDefault="00F64727" w:rsidP="00CD41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 xml:space="preserve">Сумма, валюта (п.2.3.1.) 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3119" w:type="dxa"/>
          </w:tcPr>
          <w:p w:rsidR="00E01631" w:rsidRPr="00826C7C" w:rsidRDefault="00CD41C2" w:rsidP="00CD41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п.2.4.3.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Срок и дата возврата вклада - по срочным вкладам.</w:t>
            </w:r>
          </w:p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По договорам банковского вклада, заключенным на условиях выдачи вклада по требованию, указываются слова "до востребования"</w:t>
            </w:r>
          </w:p>
        </w:tc>
        <w:tc>
          <w:tcPr>
            <w:tcW w:w="3119" w:type="dxa"/>
          </w:tcPr>
          <w:p w:rsidR="00E01631" w:rsidRPr="00826C7C" w:rsidRDefault="00F647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Срок (п.4.2.)</w:t>
            </w:r>
          </w:p>
        </w:tc>
      </w:tr>
      <w:tr w:rsidR="00E01631" w:rsidRPr="00826C7C" w:rsidTr="00826C7C">
        <w:trPr>
          <w:trHeight w:val="4283"/>
        </w:trPr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:rsidR="00E01631" w:rsidRPr="00826C7C" w:rsidRDefault="00E01631" w:rsidP="00EF054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3119" w:type="dxa"/>
          </w:tcPr>
          <w:p w:rsidR="00E01631" w:rsidRPr="00826C7C" w:rsidRDefault="00826C7C" w:rsidP="00826C7C">
            <w:pPr>
              <w:jc w:val="both"/>
              <w:rPr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Банк начисляет Вкладчику проценты на остаток денежных средств на депозитном счете на начало операционного дня по </w:t>
            </w:r>
            <w:proofErr w:type="gramStart"/>
            <w:r w:rsidRPr="00826C7C">
              <w:rPr>
                <w:color w:val="000000"/>
                <w:sz w:val="18"/>
                <w:szCs w:val="18"/>
              </w:rPr>
              <w:t>ставке  в</w:t>
            </w:r>
            <w:proofErr w:type="gramEnd"/>
            <w:r w:rsidRPr="00826C7C">
              <w:rPr>
                <w:color w:val="000000"/>
                <w:sz w:val="18"/>
                <w:szCs w:val="18"/>
              </w:rPr>
              <w:t xml:space="preserve"> размере ____% годовых,</w:t>
            </w:r>
            <w:r w:rsidRPr="00826C7C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826C7C">
              <w:rPr>
                <w:color w:val="000000"/>
                <w:sz w:val="18"/>
                <w:szCs w:val="18"/>
              </w:rPr>
              <w:t>за исключением досрочного возврата вклада по требованию Вкладчика.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Порядок выплаты вкладчику процентов по вкладу</w:t>
            </w:r>
          </w:p>
        </w:tc>
        <w:tc>
          <w:tcPr>
            <w:tcW w:w="3119" w:type="dxa"/>
          </w:tcPr>
          <w:p w:rsidR="00826C7C" w:rsidRPr="00826C7C" w:rsidRDefault="00826C7C" w:rsidP="00826C7C">
            <w:pPr>
              <w:rPr>
                <w:rFonts w:eastAsia="Courier New CYR"/>
                <w:color w:val="000000"/>
                <w:sz w:val="18"/>
                <w:szCs w:val="18"/>
                <w:lang w:bidi="ru-RU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Проценты на остаток денежных средств на депозитном счете </w:t>
            </w:r>
            <w:r w:rsidRPr="00826C7C">
              <w:rPr>
                <w:color w:val="000000"/>
                <w:sz w:val="18"/>
                <w:szCs w:val="18"/>
              </w:rPr>
              <w:lastRenderedPageBreak/>
              <w:t>начисляются:</w:t>
            </w:r>
          </w:p>
          <w:p w:rsidR="00826C7C" w:rsidRPr="00826C7C" w:rsidRDefault="00826C7C" w:rsidP="00826C7C">
            <w:pPr>
              <w:rPr>
                <w:color w:val="000000"/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     - при досрочном расторжении Договора на дату расторжения Договора включительно;</w:t>
            </w:r>
          </w:p>
          <w:p w:rsidR="00E01631" w:rsidRPr="00826C7C" w:rsidRDefault="00826C7C" w:rsidP="00826C7C">
            <w:pPr>
              <w:rPr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     - на дату окончания срока привлечения вклада или  на дату окончания действия Договора включительно.  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:rsidR="006022A1" w:rsidRPr="00826C7C" w:rsidRDefault="006022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26C7C" w:rsidRPr="00826C7C" w:rsidRDefault="00826C7C" w:rsidP="00826C7C">
            <w:pPr>
              <w:suppressAutoHyphens w:val="0"/>
              <w:autoSpaceDN w:val="0"/>
              <w:rPr>
                <w:sz w:val="18"/>
                <w:szCs w:val="18"/>
              </w:rPr>
            </w:pPr>
            <w:r w:rsidRPr="00826C7C">
              <w:rPr>
                <w:sz w:val="18"/>
                <w:szCs w:val="18"/>
              </w:rPr>
              <w:t>При досрочном расторжении договора по инициативе вкладчика процентная ставка составляет 0,1%.</w:t>
            </w:r>
          </w:p>
          <w:p w:rsidR="00E01631" w:rsidRPr="00826C7C" w:rsidRDefault="00E01631" w:rsidP="00CD41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F45" w:rsidRPr="00826C7C" w:rsidTr="005C40DF">
        <w:tc>
          <w:tcPr>
            <w:tcW w:w="426" w:type="dxa"/>
          </w:tcPr>
          <w:p w:rsidR="007B6F45" w:rsidRPr="00826C7C" w:rsidRDefault="007B6F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:rsidR="007B6F45" w:rsidRPr="00826C7C" w:rsidRDefault="007B6F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3119" w:type="dxa"/>
          </w:tcPr>
          <w:p w:rsidR="007B6F45" w:rsidRPr="00826C7C" w:rsidRDefault="00826C7C" w:rsidP="00826C7C">
            <w:pPr>
              <w:suppressAutoHyphens w:val="0"/>
              <w:autoSpaceDN w:val="0"/>
              <w:rPr>
                <w:sz w:val="18"/>
                <w:szCs w:val="18"/>
              </w:rPr>
            </w:pPr>
            <w:r w:rsidRPr="00826C7C">
              <w:rPr>
                <w:sz w:val="18"/>
                <w:szCs w:val="18"/>
              </w:rPr>
              <w:t>Возможность досрочного возврата части суммы вклада отсутствует, в этом случае договор расторгается и проценты выплачиваются по ставке 0,1%.</w:t>
            </w:r>
          </w:p>
        </w:tc>
      </w:tr>
      <w:tr w:rsidR="00826C7C" w:rsidRPr="00826C7C" w:rsidTr="005C40DF">
        <w:tc>
          <w:tcPr>
            <w:tcW w:w="426" w:type="dxa"/>
          </w:tcPr>
          <w:p w:rsidR="00826C7C" w:rsidRPr="00826C7C" w:rsidRDefault="00826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:rsidR="00826C7C" w:rsidRPr="00826C7C" w:rsidRDefault="00826C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Возможность и порядок продления срока срочного вклада</w:t>
            </w:r>
          </w:p>
        </w:tc>
        <w:tc>
          <w:tcPr>
            <w:tcW w:w="3119" w:type="dxa"/>
          </w:tcPr>
          <w:p w:rsidR="00826C7C" w:rsidRPr="00826C7C" w:rsidRDefault="00826C7C">
            <w:pPr>
              <w:rPr>
                <w:rFonts w:eastAsia="Courier New CYR"/>
                <w:color w:val="000000"/>
                <w:sz w:val="18"/>
                <w:szCs w:val="18"/>
                <w:lang w:bidi="ru-RU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Если вклад с причитающимися процентами не будет востребован Вкладчиком в день окончания срока привлечения вклада (п.4.2.), вклад считается пролонгированным на 31 день. Пролонгация производится на условиях и под процентную ставку, действующую в Банке по данному виду вклада на день пролонгации. Договор пролонгируется неоднократно без явки Вкладчика в Банк. </w:t>
            </w:r>
          </w:p>
          <w:p w:rsidR="00826C7C" w:rsidRPr="00826C7C" w:rsidRDefault="00826C7C">
            <w:pPr>
              <w:rPr>
                <w:color w:val="000000"/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Если по данному виду вклада прекращен прием денежных средств, вклад считается продленным на условиях вклада «До востребования», действующих в Банке на день очередной пролонгации. </w:t>
            </w:r>
          </w:p>
          <w:p w:rsidR="00826C7C" w:rsidRPr="00826C7C" w:rsidRDefault="00826C7C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826C7C" w:rsidRPr="00826C7C" w:rsidTr="005C40DF">
        <w:tc>
          <w:tcPr>
            <w:tcW w:w="426" w:type="dxa"/>
          </w:tcPr>
          <w:p w:rsidR="00826C7C" w:rsidRPr="00826C7C" w:rsidRDefault="00826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:rsidR="00826C7C" w:rsidRPr="00826C7C" w:rsidRDefault="00826C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Способ обмена информацией между банком и вкладчиком</w:t>
            </w:r>
          </w:p>
        </w:tc>
        <w:tc>
          <w:tcPr>
            <w:tcW w:w="3119" w:type="dxa"/>
          </w:tcPr>
          <w:p w:rsidR="00826C7C" w:rsidRPr="00826C7C" w:rsidRDefault="00826C7C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</w:rPr>
            </w:pPr>
            <w:r w:rsidRPr="00826C7C">
              <w:rPr>
                <w:sz w:val="18"/>
                <w:szCs w:val="18"/>
              </w:rPr>
              <w:t>При личной явке вкладчика в банк, либо посредством телефонной связи (общие вопросы).</w:t>
            </w:r>
          </w:p>
        </w:tc>
      </w:tr>
    </w:tbl>
    <w:p w:rsidR="00E01631" w:rsidRPr="00AD58F9" w:rsidRDefault="00E0163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4727" w:rsidRPr="00F64727" w:rsidRDefault="00F64727" w:rsidP="00F64727">
      <w:pPr>
        <w:jc w:val="center"/>
        <w:rPr>
          <w:b/>
          <w:bCs/>
          <w:color w:val="000000"/>
          <w:sz w:val="16"/>
          <w:szCs w:val="16"/>
        </w:rPr>
      </w:pPr>
      <w:r w:rsidRPr="00E82EDF">
        <w:rPr>
          <w:b/>
          <w:bCs/>
          <w:color w:val="000000"/>
          <w:sz w:val="16"/>
          <w:szCs w:val="16"/>
        </w:rPr>
        <w:t>1. ПРЕДМЕТ ДОГОВОРА</w:t>
      </w:r>
    </w:p>
    <w:p w:rsidR="00F64727" w:rsidRPr="00F64727" w:rsidRDefault="00F64727" w:rsidP="00F64727">
      <w:pPr>
        <w:jc w:val="center"/>
        <w:rPr>
          <w:b/>
          <w:bCs/>
          <w:color w:val="000000"/>
          <w:sz w:val="16"/>
          <w:szCs w:val="16"/>
        </w:rPr>
      </w:pP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1.1. Вкладчик в день заключения настоящего Договора передает во вклад, а Банк принимает и обязуется возвратить поступившую от </w:t>
      </w:r>
      <w:proofErr w:type="gramStart"/>
      <w:r w:rsidRPr="00A347FC">
        <w:rPr>
          <w:sz w:val="16"/>
          <w:szCs w:val="16"/>
        </w:rPr>
        <w:t>Вкладчика  (</w:t>
      </w:r>
      <w:proofErr w:type="gramEnd"/>
      <w:r w:rsidRPr="00A347FC">
        <w:rPr>
          <w:sz w:val="16"/>
          <w:szCs w:val="16"/>
        </w:rPr>
        <w:t>или для него) денежную сумму, в наличной или безналичной форме  и выплатить  проценты по  ней на  условиях и  в  порядке,  предусмотренном  настоящим Договором.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1.2.Минимальная сумма вклада </w:t>
      </w:r>
      <w:proofErr w:type="spellStart"/>
      <w:r w:rsidRPr="00A347FC">
        <w:rPr>
          <w:sz w:val="16"/>
          <w:szCs w:val="16"/>
        </w:rPr>
        <w:t>составляет</w:t>
      </w:r>
      <w:r w:rsidR="00D203B7" w:rsidRPr="00A347FC">
        <w:rPr>
          <w:sz w:val="16"/>
          <w:szCs w:val="16"/>
        </w:rPr>
        <w:t>_________</w:t>
      </w:r>
      <w:proofErr w:type="gramStart"/>
      <w:r w:rsidR="00D203B7" w:rsidRPr="00A347FC">
        <w:rPr>
          <w:sz w:val="16"/>
          <w:szCs w:val="16"/>
        </w:rPr>
        <w:t>рублей</w:t>
      </w:r>
      <w:proofErr w:type="spellEnd"/>
      <w:r w:rsidR="00D203B7" w:rsidRPr="00A347FC">
        <w:rPr>
          <w:rStyle w:val="ac"/>
          <w:sz w:val="16"/>
          <w:szCs w:val="16"/>
        </w:rPr>
        <w:footnoteReference w:id="1"/>
      </w:r>
      <w:r w:rsidRPr="00A347FC">
        <w:rPr>
          <w:sz w:val="16"/>
          <w:szCs w:val="16"/>
        </w:rPr>
        <w:t xml:space="preserve"> </w:t>
      </w:r>
      <w:r w:rsidR="00D203B7" w:rsidRPr="00A347FC">
        <w:rPr>
          <w:sz w:val="16"/>
          <w:szCs w:val="16"/>
        </w:rPr>
        <w:t>.</w:t>
      </w:r>
      <w:proofErr w:type="gramEnd"/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 xml:space="preserve">1.3.Банк зачисляет сумму вклада на открытый Вкладчику депозитный счет, начисляет и выплачивает проценты на вклад в порядке, установленном настоящим Договором. </w:t>
      </w: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>1.4. Сберегательная книжка по вкладу не выдается.</w:t>
      </w: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 xml:space="preserve">   </w:t>
      </w:r>
    </w:p>
    <w:p w:rsidR="00F64727" w:rsidRPr="00A347FC" w:rsidRDefault="00F64727" w:rsidP="00F64727">
      <w:pPr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2.ПРАВА И ОБЯЗАННОСТИ СТОРОН</w:t>
      </w:r>
    </w:p>
    <w:p w:rsidR="00F64727" w:rsidRPr="00A347FC" w:rsidRDefault="00F64727" w:rsidP="00F64727">
      <w:pPr>
        <w:jc w:val="center"/>
        <w:rPr>
          <w:b/>
          <w:sz w:val="16"/>
          <w:szCs w:val="16"/>
        </w:rPr>
      </w:pP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b/>
          <w:bCs/>
          <w:sz w:val="16"/>
          <w:szCs w:val="16"/>
        </w:rPr>
        <w:t>2.1 БАНК ОБЯЗУЕТСЯ:</w:t>
      </w:r>
      <w:r w:rsidRPr="00A347FC">
        <w:rPr>
          <w:sz w:val="16"/>
          <w:szCs w:val="16"/>
        </w:rPr>
        <w:t xml:space="preserve">   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2.1.1 Принять денежные средства Вкладчика в сумме _______ (________________________________________) на </w:t>
      </w:r>
      <w:r w:rsidR="00D203B7" w:rsidRPr="00A347FC">
        <w:rPr>
          <w:sz w:val="16"/>
          <w:szCs w:val="16"/>
        </w:rPr>
        <w:t>срок_____ дней</w:t>
      </w:r>
      <w:r w:rsidR="00D203B7" w:rsidRPr="00A347FC">
        <w:rPr>
          <w:rStyle w:val="ac"/>
          <w:sz w:val="16"/>
          <w:szCs w:val="16"/>
        </w:rPr>
        <w:footnoteReference w:id="2"/>
      </w:r>
      <w:r w:rsidRPr="00A347FC">
        <w:rPr>
          <w:sz w:val="16"/>
          <w:szCs w:val="16"/>
        </w:rPr>
        <w:t xml:space="preserve"> </w:t>
      </w:r>
      <w:r w:rsidRPr="00A347FC">
        <w:rPr>
          <w:bCs/>
          <w:sz w:val="16"/>
          <w:szCs w:val="16"/>
        </w:rPr>
        <w:t>и зачислить их на депозитный счет №_____________________________</w:t>
      </w:r>
      <w:r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2.1.2. Обеспечить сохранность денежных средств, тайну сведений о Вкладчике, вкладе и всех операциях, производимых по счету в случаях, предусмотренных законом. </w:t>
      </w:r>
    </w:p>
    <w:p w:rsidR="00D203B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2.1.3. За пользование средствами Вкладчика начислять проценты в размере</w:t>
      </w:r>
      <w:r w:rsidR="00D203B7" w:rsidRPr="00A347FC">
        <w:rPr>
          <w:sz w:val="16"/>
          <w:szCs w:val="16"/>
        </w:rPr>
        <w:t>, установленном п.п.3.6 настоящего Договора.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sz w:val="16"/>
          <w:szCs w:val="16"/>
        </w:rPr>
        <w:t>2.1.4. Возвратить сумму вклада и начисленные проценты в день окончания срока  привлечения вклада, указанного в п.4.2 Договора или по требованию Вкладчика при досрочном расторжении настоящего договора. Выплачивать (перечислять)  часть вклада, начисленные проценты по вкладу по требованию Вкладчика,</w:t>
      </w:r>
      <w:r w:rsidRPr="00A347FC">
        <w:rPr>
          <w:rFonts w:cs="Courier New"/>
          <w:sz w:val="16"/>
          <w:szCs w:val="16"/>
        </w:rPr>
        <w:t xml:space="preserve"> при этом остаток по вкладу не может быть менее суммы, указанной в пункте 1.2. настоящего договора</w:t>
      </w:r>
      <w:r w:rsidR="00D203B7" w:rsidRPr="00A347FC">
        <w:rPr>
          <w:rStyle w:val="ac"/>
          <w:rFonts w:cs="Courier New"/>
          <w:sz w:val="16"/>
          <w:szCs w:val="16"/>
        </w:rPr>
        <w:footnoteReference w:id="3"/>
      </w:r>
      <w:r w:rsidRPr="00A347FC">
        <w:rPr>
          <w:rFonts w:cs="Courier New"/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2.1.5. Ознакомить Вкладчика с условиями и порядком оказания Банком услуг осуществляемыми в соответствии с действующими Тарифами Банка.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lastRenderedPageBreak/>
        <w:t xml:space="preserve">2.1.6. Банк обязуется удерживать и перечислять в бюджет налог на доходы физических лиц с доходов, которые получит Вкладчик по настоящему   </w:t>
      </w:r>
      <w:proofErr w:type="gramStart"/>
      <w:r w:rsidRPr="00A347FC">
        <w:rPr>
          <w:sz w:val="16"/>
          <w:szCs w:val="16"/>
        </w:rPr>
        <w:t>Договору,  в</w:t>
      </w:r>
      <w:proofErr w:type="gramEnd"/>
      <w:r w:rsidRPr="00A347FC">
        <w:rPr>
          <w:sz w:val="16"/>
          <w:szCs w:val="16"/>
        </w:rPr>
        <w:t xml:space="preserve"> соответствии с действующим налоговым законодательством Российской Федерации, путем вычета налога из суммы дохода, полученного </w:t>
      </w:r>
      <w:r w:rsidR="001F2EDD" w:rsidRPr="00A347FC">
        <w:rPr>
          <w:sz w:val="16"/>
          <w:szCs w:val="16"/>
        </w:rPr>
        <w:t>В</w:t>
      </w:r>
      <w:r w:rsidRPr="00A347FC">
        <w:rPr>
          <w:sz w:val="16"/>
          <w:szCs w:val="16"/>
        </w:rPr>
        <w:t>кладчиком.</w:t>
      </w:r>
    </w:p>
    <w:p w:rsidR="00F64727" w:rsidRPr="00A347FC" w:rsidRDefault="00F64727" w:rsidP="00F64727">
      <w:pPr>
        <w:ind w:left="426"/>
        <w:jc w:val="both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2.2.БАНК ВПРАВЕ: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2.2.1.Потребовать от Вкладчика предоставления документов, необходимых для открытия и ведения депозитного счета по вкладу.</w:t>
      </w: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>2.2.2.При ошибочном зачислении денежных средств на депозитный счет Вкладчика Банк вправе без распоряжения Вкладчика производить списание указанной суммы с депозитного счета Вкладчика в день выявления ошибки.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2.2.3.При неисполнении Вкладчиком условий пункта 2.3.1. настоящего Договора в одностороннем порядке расторгнуть Договор.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2.2.4 При </w:t>
      </w:r>
      <w:proofErr w:type="gramStart"/>
      <w:r w:rsidRPr="00A347FC">
        <w:rPr>
          <w:sz w:val="16"/>
          <w:szCs w:val="16"/>
        </w:rPr>
        <w:t>перечислении  Вкладчиком</w:t>
      </w:r>
      <w:proofErr w:type="gramEnd"/>
      <w:r w:rsidRPr="00A347FC">
        <w:rPr>
          <w:sz w:val="16"/>
          <w:szCs w:val="16"/>
        </w:rPr>
        <w:t xml:space="preserve"> денежных средств с вклада с целью осуществления предпринимательской деятельности, Банк вправе отказать Вкладчику в проведении платежа.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2.2.5. Банк имеет право с письменного согласия Вкладчика, являющегося неотъемлемой частью настоящего Договора (Приложение №1), осуществлять обработку персональных данных Вкладчика</w:t>
      </w:r>
      <w:r w:rsidRPr="00A347FC">
        <w:rPr>
          <w:spacing w:val="20"/>
          <w:sz w:val="16"/>
          <w:szCs w:val="16"/>
        </w:rPr>
        <w:t xml:space="preserve">  </w:t>
      </w:r>
      <w:r w:rsidRPr="00A347FC">
        <w:rPr>
          <w:sz w:val="16"/>
          <w:szCs w:val="16"/>
        </w:rPr>
        <w:t xml:space="preserve">в целях и на условиях, предусмотренных настоящим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 xml:space="preserve">оговором в соответствии с законодательством Российской Федерации и нормативными актами Банка России.  </w:t>
      </w:r>
    </w:p>
    <w:p w:rsidR="00F64727" w:rsidRPr="00A347FC" w:rsidRDefault="00F64727" w:rsidP="00F64727">
      <w:pPr>
        <w:ind w:left="426"/>
        <w:rPr>
          <w:b/>
          <w:bCs/>
          <w:sz w:val="16"/>
          <w:szCs w:val="16"/>
        </w:rPr>
      </w:pPr>
      <w:r w:rsidRPr="00A347FC">
        <w:rPr>
          <w:b/>
          <w:bCs/>
          <w:sz w:val="16"/>
          <w:szCs w:val="16"/>
        </w:rPr>
        <w:t>2.3. ВКЛАДЧИК ОБЯЗУЕТСЯ: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2.3.1. В соответствии с Договором внести не позднее дня подписания настоящего </w:t>
      </w:r>
      <w:proofErr w:type="gramStart"/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  денежные</w:t>
      </w:r>
      <w:proofErr w:type="gramEnd"/>
      <w:r w:rsidRPr="00A347FC">
        <w:rPr>
          <w:sz w:val="16"/>
          <w:szCs w:val="16"/>
        </w:rPr>
        <w:t xml:space="preserve"> средства в сумме_______________(____________________________________)  наличными в кассу Банка или путем безналичного перечисления. 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2.3.2. Предоставить документы</w:t>
      </w:r>
      <w:r w:rsidR="001F2EDD" w:rsidRPr="00A347FC">
        <w:rPr>
          <w:sz w:val="16"/>
          <w:szCs w:val="16"/>
        </w:rPr>
        <w:t>,</w:t>
      </w:r>
      <w:r w:rsidRPr="00A347FC">
        <w:rPr>
          <w:sz w:val="16"/>
          <w:szCs w:val="16"/>
        </w:rPr>
        <w:t xml:space="preserve"> необходимые для открытия и ведения депозитного счета, а также информировать и предоставлять Банку сведения и документы об изменении паспортных данных, места жительства, идентификационного номера налогоплательщика и других сведений, необходимых для ведения счета по </w:t>
      </w:r>
      <w:r w:rsidR="001F2EDD" w:rsidRPr="00A347FC">
        <w:rPr>
          <w:sz w:val="16"/>
          <w:szCs w:val="16"/>
        </w:rPr>
        <w:t>Договору</w:t>
      </w:r>
      <w:r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2.3.3.   По требованию Банка предоставить обосновывающие документы по операциям, связанным с перечислением денежных средств с депозитного счета.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sz w:val="16"/>
          <w:szCs w:val="16"/>
        </w:rPr>
        <w:t>2.3.4. Не</w:t>
      </w:r>
      <w:r w:rsidRPr="00A347FC">
        <w:rPr>
          <w:rFonts w:cs="Courier New"/>
          <w:sz w:val="16"/>
          <w:szCs w:val="16"/>
        </w:rPr>
        <w:t xml:space="preserve"> совершать операции по депозитному счету на цели, связанные с осуществлением предпринимательской деятельности.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2.3.5. Оплачивать комиссионное вознаграждение Банка в соответствии с действующими Тарифами Банка.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2.3.6. </w:t>
      </w:r>
      <w:proofErr w:type="spellStart"/>
      <w:r w:rsidRPr="00A347FC">
        <w:rPr>
          <w:sz w:val="16"/>
          <w:szCs w:val="16"/>
        </w:rPr>
        <w:t>Ознакамливаться</w:t>
      </w:r>
      <w:proofErr w:type="spellEnd"/>
      <w:r w:rsidRPr="00A347FC">
        <w:rPr>
          <w:sz w:val="16"/>
          <w:szCs w:val="16"/>
        </w:rPr>
        <w:t xml:space="preserve"> с действующими Тарифами Банка, размещенных на официальном сайте Банка и(</w:t>
      </w:r>
      <w:proofErr w:type="gramStart"/>
      <w:r w:rsidRPr="00A347FC">
        <w:rPr>
          <w:sz w:val="16"/>
          <w:szCs w:val="16"/>
        </w:rPr>
        <w:t>или)  на</w:t>
      </w:r>
      <w:proofErr w:type="gramEnd"/>
      <w:r w:rsidRPr="00A347FC">
        <w:rPr>
          <w:sz w:val="16"/>
          <w:szCs w:val="16"/>
        </w:rPr>
        <w:t xml:space="preserve"> стендах в помещениях Банка.</w:t>
      </w:r>
    </w:p>
    <w:p w:rsidR="00F64727" w:rsidRPr="00A347FC" w:rsidRDefault="00F64727" w:rsidP="00F64727">
      <w:pPr>
        <w:ind w:left="426"/>
        <w:jc w:val="both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2.4.ВКЛАДЧИК ВПРАВЕ: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2.4.1.Досрочно расторгнуть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 xml:space="preserve">оговор и распорядиться остатком денежных средств по вкладу. 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2.4.2. Получать в Банке выписки по депозитному счету  о сумме вклада, начисленных процентах и  движении денежных  средств.</w:t>
      </w:r>
    </w:p>
    <w:p w:rsidR="001F2EDD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2.4.3. Пополнять вклад в течение</w:t>
      </w:r>
      <w:r w:rsidR="001F2EDD" w:rsidRPr="00A347FC">
        <w:rPr>
          <w:sz w:val="16"/>
          <w:szCs w:val="16"/>
        </w:rPr>
        <w:t xml:space="preserve"> срока действия Договора</w:t>
      </w:r>
      <w:r w:rsidR="001F2EDD" w:rsidRPr="00A347FC">
        <w:rPr>
          <w:rStyle w:val="ac"/>
          <w:sz w:val="16"/>
          <w:szCs w:val="16"/>
        </w:rPr>
        <w:footnoteReference w:id="4"/>
      </w:r>
      <w:r w:rsidR="001F2EDD" w:rsidRPr="00A347FC">
        <w:rPr>
          <w:sz w:val="16"/>
          <w:szCs w:val="16"/>
        </w:rPr>
        <w:t>.</w:t>
      </w:r>
      <w:r w:rsidRPr="00A347FC">
        <w:rPr>
          <w:sz w:val="16"/>
          <w:szCs w:val="16"/>
        </w:rPr>
        <w:t xml:space="preserve"> 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sz w:val="16"/>
          <w:szCs w:val="16"/>
        </w:rPr>
        <w:t>2.4.4.Частично снимать (перечислять) денежные средства с депозитного счета</w:t>
      </w:r>
      <w:r w:rsidRPr="00A347FC">
        <w:rPr>
          <w:rFonts w:cs="Courier New"/>
          <w:sz w:val="16"/>
          <w:szCs w:val="16"/>
        </w:rPr>
        <w:t xml:space="preserve">, при этом остаток по вкладу не может быть менее суммы, указанной в пункте 1.2. настоящего </w:t>
      </w:r>
      <w:r w:rsidR="001F2EDD" w:rsidRPr="00A347FC">
        <w:rPr>
          <w:rFonts w:cs="Courier New"/>
          <w:sz w:val="16"/>
          <w:szCs w:val="16"/>
        </w:rPr>
        <w:t>Д</w:t>
      </w:r>
      <w:r w:rsidRPr="00A347FC">
        <w:rPr>
          <w:rFonts w:cs="Courier New"/>
          <w:sz w:val="16"/>
          <w:szCs w:val="16"/>
        </w:rPr>
        <w:t>оговора</w:t>
      </w:r>
      <w:r w:rsidR="001F2EDD" w:rsidRPr="00A347FC">
        <w:rPr>
          <w:rStyle w:val="ac"/>
          <w:rFonts w:cs="Courier New"/>
          <w:sz w:val="16"/>
          <w:szCs w:val="16"/>
        </w:rPr>
        <w:footnoteReference w:id="5"/>
      </w:r>
      <w:r w:rsidRPr="00A347FC">
        <w:rPr>
          <w:rFonts w:cs="Courier New"/>
          <w:sz w:val="16"/>
          <w:szCs w:val="16"/>
        </w:rPr>
        <w:t xml:space="preserve"> </w:t>
      </w:r>
      <w:r w:rsidR="001F2EDD" w:rsidRPr="00A347FC">
        <w:rPr>
          <w:rFonts w:cs="Courier New"/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2.4.5. Предоставить право распоряжения вкладом своему представителю на основании доверенности, оформленной в соответствии с требованиями действующего законодательства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2.4.6. Завещать свой вклад физическому или юридическому лицу в порядке, установленном действующим законодательством 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2.4.7.  По окончании срока привлечения вклада, указанного в п.4.2. настоящего Договора, получить сумму вклада и проценты или перечислить их на свой другой счет в Банке или иной кредитной организации в соответствии с условиями настоящего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оговора.</w:t>
      </w:r>
    </w:p>
    <w:p w:rsidR="00F64727" w:rsidRPr="00A347FC" w:rsidRDefault="00F64727" w:rsidP="00F64727">
      <w:pPr>
        <w:rPr>
          <w:b/>
          <w:bCs/>
          <w:sz w:val="16"/>
          <w:szCs w:val="16"/>
        </w:rPr>
      </w:pP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  <w:r w:rsidRPr="00A347FC">
        <w:rPr>
          <w:b/>
          <w:bCs/>
          <w:sz w:val="16"/>
          <w:szCs w:val="16"/>
        </w:rPr>
        <w:t>3. ПОРЯДОК ВЕДЕНИЯ ДЕПОЗИТНОГО СЧЕТА И НАЧИСЛЕНИЯ ПРОЦЕНТОВ</w:t>
      </w: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3.1.  На дату заключения настоящего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 Вкладчик ознакомлен с действующими Тарифами Банка.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3.2. Приходные и расходные операции по депозитному счету, предусмотренные настоящим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оговором, совершаются в валюте депозитного счета  в соответствии с действующим законодательством Российской Федерации и нормативными правовыми документами.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3.3. Перечисление денежных средств с депозитного счета Вкладчика, в соответствии с условиями п.п.2.4.1; </w:t>
      </w:r>
      <w:proofErr w:type="gramStart"/>
      <w:r w:rsidRPr="00A347FC">
        <w:rPr>
          <w:sz w:val="16"/>
          <w:szCs w:val="16"/>
        </w:rPr>
        <w:t>2.4.4.;</w:t>
      </w:r>
      <w:proofErr w:type="gramEnd"/>
      <w:r w:rsidRPr="00A347FC">
        <w:rPr>
          <w:sz w:val="16"/>
          <w:szCs w:val="16"/>
        </w:rPr>
        <w:t xml:space="preserve"> 2.4.7. (за исключением случаев, предусмотренных в п.2.2.4. настоящего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оговора), осуществляется исключительно на основании письменного заявления (поручения) Вкладчика, являющегося для Банка распоряжением для составления и подписания платежных документов, необходимых для проведения указанных банковских операций.</w:t>
      </w:r>
    </w:p>
    <w:p w:rsidR="00F64727" w:rsidRPr="00A347FC" w:rsidRDefault="00F64727" w:rsidP="00F64727">
      <w:pPr>
        <w:ind w:left="426" w:firstLine="567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Оформленные в соответствии с банковскими правилами заявления (поручения) на проведение операций по депозитному счету представляются в Банк Вкладчиком или лицами, которым Вкладчик предоставил право распоряжаться денежными средствами на депозитном счете на основании надлежащим образом оформленной доверенности.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3.4.Вкладчик предоставляет Банку право на составление платежных документов от его имени, в случае предоставления им (его представителем) в Банк вышеуказанных заявлений (поручений) о перечислении денежных средств с депозитного счета. В этом случае Банк оформляет документы с указанием в них сведений, содержащихся в распоряжениях  Вкладчика (его представителя) и исполняет их.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3.5.Без распоряжения Вкладчика списание (перечисление) денежных средств, находящихся на его депозитном счете, допускается по решению суда, а также в случаях, предусмотренных законодательством Российской Федерации, настоящим или иными договорами между Банком и Вкладчиком.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3.6.Банк начисляет Вкладчику проценты на остаток денежных средств  на депозитном счете на начало операционного дня по ставке в размере</w:t>
      </w:r>
      <w:r w:rsidR="00D203B7" w:rsidRPr="00A347FC">
        <w:rPr>
          <w:sz w:val="16"/>
          <w:szCs w:val="16"/>
        </w:rPr>
        <w:t xml:space="preserve"> ___% годовых</w:t>
      </w:r>
      <w:r w:rsidR="00D203B7" w:rsidRPr="00A347FC">
        <w:rPr>
          <w:rStyle w:val="ac"/>
          <w:sz w:val="16"/>
          <w:szCs w:val="16"/>
        </w:rPr>
        <w:footnoteReference w:id="6"/>
      </w:r>
      <w:r w:rsidRPr="00A347FC">
        <w:rPr>
          <w:b/>
          <w:sz w:val="16"/>
          <w:szCs w:val="16"/>
        </w:rPr>
        <w:t>, за</w:t>
      </w:r>
      <w:r w:rsidRPr="00A347FC">
        <w:rPr>
          <w:sz w:val="16"/>
          <w:szCs w:val="16"/>
        </w:rPr>
        <w:t xml:space="preserve"> исключением досрочного возврата вклада по требованию Вкладчика.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3.7. Проценты  на  остаток денежных средств на депозитном счете  начисляются  со дня, следующего за днем поступления вклада в Банк, по день его возврата Вкладчику включительно. Если списание суммы вклада со счета Вкладчика произведено по иным основаниям, то проценты начисляются по день списания включительно.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      При  исчислении процентов расчет производится,  исходя из  процентной ставки и фактического количества календарных дней, на которое привлечены денежные средства. При этом за базу принимается действительное число календарных дней в году 365 или 366 соответственно.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3.8. </w:t>
      </w:r>
      <w:r w:rsidRPr="00A347FC">
        <w:rPr>
          <w:rFonts w:cs="Courier New"/>
          <w:sz w:val="16"/>
          <w:szCs w:val="16"/>
        </w:rPr>
        <w:t xml:space="preserve">Проценты на </w:t>
      </w:r>
      <w:r w:rsidRPr="00A347FC">
        <w:rPr>
          <w:sz w:val="16"/>
          <w:szCs w:val="16"/>
        </w:rPr>
        <w:t xml:space="preserve">остаток денежных средств на депозитном счете </w:t>
      </w:r>
      <w:r w:rsidRPr="00A347FC">
        <w:rPr>
          <w:rFonts w:cs="Courier New"/>
          <w:sz w:val="16"/>
          <w:szCs w:val="16"/>
        </w:rPr>
        <w:t>начисляются</w:t>
      </w:r>
      <w:r w:rsidR="00FE3CC2" w:rsidRPr="00A347FC">
        <w:rPr>
          <w:rStyle w:val="ac"/>
          <w:rFonts w:cs="Courier New"/>
          <w:sz w:val="16"/>
          <w:szCs w:val="16"/>
        </w:rPr>
        <w:footnoteReference w:id="7"/>
      </w:r>
      <w:r w:rsidRPr="00A347FC">
        <w:rPr>
          <w:rFonts w:cs="Courier New"/>
          <w:sz w:val="16"/>
          <w:szCs w:val="16"/>
        </w:rPr>
        <w:t>:</w:t>
      </w:r>
    </w:p>
    <w:p w:rsidR="00F64727" w:rsidRPr="00A347FC" w:rsidRDefault="00F64727" w:rsidP="00F64727">
      <w:pPr>
        <w:ind w:left="709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>- ежемесячно (ежеквартально), со дня</w:t>
      </w:r>
      <w:r w:rsidR="00FE3CC2" w:rsidRPr="00A347FC">
        <w:rPr>
          <w:rFonts w:cs="Courier New"/>
          <w:sz w:val="16"/>
          <w:szCs w:val="16"/>
        </w:rPr>
        <w:t>,</w:t>
      </w:r>
      <w:r w:rsidRPr="00A347FC">
        <w:rPr>
          <w:rFonts w:cs="Courier New"/>
          <w:sz w:val="16"/>
          <w:szCs w:val="16"/>
        </w:rPr>
        <w:t xml:space="preserve"> следующего за днем </w:t>
      </w:r>
      <w:r w:rsidRPr="00A347FC">
        <w:rPr>
          <w:sz w:val="16"/>
          <w:szCs w:val="16"/>
        </w:rPr>
        <w:t>поступления  вклада  на депозитный счет Вкладчика</w:t>
      </w:r>
      <w:r w:rsidRPr="00A347FC">
        <w:rPr>
          <w:rFonts w:cs="Courier New"/>
          <w:sz w:val="16"/>
          <w:szCs w:val="16"/>
        </w:rPr>
        <w:t xml:space="preserve">;                                </w:t>
      </w:r>
    </w:p>
    <w:p w:rsidR="00F64727" w:rsidRPr="00A347FC" w:rsidRDefault="00F64727" w:rsidP="00F64727">
      <w:pPr>
        <w:ind w:left="709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- при досрочном расторжении Договора </w:t>
      </w:r>
      <w:r w:rsidRPr="00A347FC">
        <w:rPr>
          <w:sz w:val="16"/>
          <w:szCs w:val="16"/>
        </w:rPr>
        <w:t>на дату расторжения Договора включительно</w:t>
      </w:r>
      <w:r w:rsidRPr="00A347FC">
        <w:rPr>
          <w:rFonts w:cs="Courier New"/>
          <w:sz w:val="16"/>
          <w:szCs w:val="16"/>
        </w:rPr>
        <w:t>;</w:t>
      </w:r>
    </w:p>
    <w:p w:rsidR="00F64727" w:rsidRPr="00A347FC" w:rsidRDefault="00F64727" w:rsidP="00F64727">
      <w:pPr>
        <w:ind w:left="709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- по окончании срока Договора </w:t>
      </w:r>
      <w:r w:rsidRPr="00A347FC">
        <w:rPr>
          <w:sz w:val="16"/>
          <w:szCs w:val="16"/>
        </w:rPr>
        <w:t>на дату окончания Договора включительно.</w:t>
      </w:r>
      <w:r w:rsidRPr="00A347FC">
        <w:rPr>
          <w:rFonts w:cs="Courier New"/>
          <w:sz w:val="16"/>
          <w:szCs w:val="16"/>
        </w:rPr>
        <w:t xml:space="preserve"> 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>3.9. Начисленные проценты капитализируются  во вклад.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3.10. В случае возврата вклада по требованию Вкладчика до истечения срока привлечения вклада, установленного в п.4.2. настоящего Договора, проценты по вкладу выплачиваются по действующей в Банке ставки вклада «До востребования» с </w:t>
      </w:r>
      <w:proofErr w:type="gramStart"/>
      <w:r w:rsidRPr="00A347FC">
        <w:rPr>
          <w:sz w:val="16"/>
          <w:szCs w:val="16"/>
        </w:rPr>
        <w:t>даты  последней</w:t>
      </w:r>
      <w:proofErr w:type="gramEnd"/>
      <w:r w:rsidRPr="00A347FC">
        <w:rPr>
          <w:sz w:val="16"/>
          <w:szCs w:val="16"/>
        </w:rPr>
        <w:t xml:space="preserve"> капитализации.</w:t>
      </w: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  <w:r w:rsidRPr="00A347FC">
        <w:rPr>
          <w:b/>
          <w:bCs/>
          <w:sz w:val="16"/>
          <w:szCs w:val="16"/>
        </w:rPr>
        <w:lastRenderedPageBreak/>
        <w:t>4. СРОК ДЕЙСТВИЯ ДОГОВОРА</w:t>
      </w:r>
    </w:p>
    <w:p w:rsidR="00F64727" w:rsidRPr="00A347FC" w:rsidRDefault="00F64727" w:rsidP="00F64727">
      <w:pPr>
        <w:ind w:left="426"/>
        <w:jc w:val="both"/>
        <w:rPr>
          <w:bCs/>
          <w:sz w:val="16"/>
          <w:szCs w:val="16"/>
        </w:rPr>
      </w:pPr>
      <w:r w:rsidRPr="00A347FC">
        <w:rPr>
          <w:bCs/>
          <w:sz w:val="16"/>
          <w:szCs w:val="16"/>
        </w:rPr>
        <w:t xml:space="preserve">4.1.Настоящий </w:t>
      </w:r>
      <w:r w:rsidR="001F2EDD" w:rsidRPr="00A347FC">
        <w:rPr>
          <w:bCs/>
          <w:sz w:val="16"/>
          <w:szCs w:val="16"/>
        </w:rPr>
        <w:t>Д</w:t>
      </w:r>
      <w:r w:rsidRPr="00A347FC">
        <w:rPr>
          <w:bCs/>
          <w:sz w:val="16"/>
          <w:szCs w:val="16"/>
        </w:rPr>
        <w:t>оговор вступает в силу с даты его подписания Банком и Вкладчиком и действует до полного выполнения сторонами взятых на себя по настоящему Договору обязательств.</w:t>
      </w:r>
    </w:p>
    <w:p w:rsidR="00D203B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4.2. Срок привлечения вклада: с __/__/____    </w:t>
      </w:r>
      <w:proofErr w:type="gramStart"/>
      <w:r w:rsidRPr="00A347FC">
        <w:rPr>
          <w:sz w:val="16"/>
          <w:szCs w:val="16"/>
        </w:rPr>
        <w:t>по  _</w:t>
      </w:r>
      <w:proofErr w:type="gramEnd"/>
      <w:r w:rsidRPr="00A347FC">
        <w:rPr>
          <w:sz w:val="16"/>
          <w:szCs w:val="16"/>
        </w:rPr>
        <w:t>_/__/____ включительно</w:t>
      </w:r>
      <w:r w:rsidR="00D203B7" w:rsidRPr="00A347FC">
        <w:rPr>
          <w:rStyle w:val="ac"/>
          <w:sz w:val="16"/>
          <w:szCs w:val="16"/>
        </w:rPr>
        <w:footnoteReference w:id="8"/>
      </w:r>
      <w:r w:rsidR="00D203B7"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4.3. Если вклад с причитающимися процентами не будет востребован Вкладчиком в день окончания срока привлечения вклада, установленного в п.4.2 настоящего договора,  вклад считается продленным  на условиях вклада</w:t>
      </w:r>
      <w:r w:rsidR="001F2EDD" w:rsidRPr="00A347FC">
        <w:rPr>
          <w:rStyle w:val="ac"/>
          <w:sz w:val="16"/>
          <w:szCs w:val="16"/>
        </w:rPr>
        <w:footnoteReference w:id="9"/>
      </w:r>
      <w:r w:rsidR="00FE3CC2"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4.4.Расторжение настоящего договора является основанием закрытия депозитного счета Вкладчика.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4.5.В случае неявки Вкладчика в Банк в день окончания срока привлечения вклада,  установленного в п.4.2 настоящего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оговора,  Банк по требованию Вкладчика выплачивает денежные средства по вкладу не позднее, чем на следующий рабочий день после предъявления соответствующего требования Вкладчиком.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   </w:t>
      </w:r>
    </w:p>
    <w:p w:rsidR="00F64727" w:rsidRPr="00A347FC" w:rsidRDefault="00F64727" w:rsidP="00F64727">
      <w:pPr>
        <w:ind w:left="426"/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5.ПОРЯДОК РАССМОТРЕНИЯ СПОРОВ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5.1. Споры, возникающие по вопросам исполнения настоящего Договора, Стороны разрешают путем переговоров. В случае невозможности достижения обоюдного согласия</w:t>
      </w:r>
      <w:r w:rsidR="00FE3CC2" w:rsidRPr="00A347FC">
        <w:rPr>
          <w:sz w:val="16"/>
          <w:szCs w:val="16"/>
        </w:rPr>
        <w:t xml:space="preserve">, </w:t>
      </w:r>
      <w:r w:rsidRPr="00A347FC">
        <w:rPr>
          <w:sz w:val="16"/>
          <w:szCs w:val="16"/>
        </w:rPr>
        <w:t>указанные споры разрешаются в установленном законодательством Российской Федерации порядке.</w:t>
      </w:r>
    </w:p>
    <w:p w:rsidR="00F64727" w:rsidRPr="00A347FC" w:rsidRDefault="00F64727" w:rsidP="00F64727">
      <w:pPr>
        <w:ind w:left="142"/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6. БАНКОВСКАЯ ТАЙНА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6.1. Банк гарантирует тайну полученного в соответствии с условиями настоящего Договора банковского вклада и сведений о Вкладчике. Банк обязуется обеспечить конфиденциальность информации о Вкладчике, не разглашать сведения о вкладе за исключением случаев, предусмотренных законодательством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6.2.Сведения, составляющие банковскую тайну, могут быть предоставлены только самому Вкладчику или его представителю, имеющему надлежаще оформленную доверенность. Государственным органам и их должностным лицам такие сведения могут быть предоставлены исключительно в случаях и в порядке, предусмотренном законодательством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</w:p>
    <w:p w:rsidR="00F64727" w:rsidRPr="00A347FC" w:rsidRDefault="00F64727" w:rsidP="00F64727">
      <w:pPr>
        <w:ind w:left="142"/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7.ДОПОЛНИТЕЛЬНЫЕ УСЛОВИЯ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7.1. Настоящий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 составлен в 2 (двух) экземплярах, имеющих одинаковую юридическую силу, по одному экземпляру для каждой  стороны.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7.2. Все изменения и дополнения к настоящему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оговору действительны лишь в том случае, если они совершены в письменной форме и подписаны обеими сторонами.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7.3. Банк не несет ответственности за невыполнение своих обязательств по настоящему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оговору, если причиной этого стали обстоятельства, находящиеся вне его контроля, как то: стихийные бедствия, изменения военно-политической ситуации, действия государственных органов, издание законов и иных нормативных актов, препятствующих выполнению взятых на себя обязательств</w:t>
      </w:r>
      <w:r w:rsidR="00FE3CC2" w:rsidRPr="00A347FC">
        <w:rPr>
          <w:sz w:val="16"/>
          <w:szCs w:val="16"/>
        </w:rPr>
        <w:t xml:space="preserve"> и т.п..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7.4. Во всем остальном, что не предусмотрено настоящим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оговором, стороны руководствуются действующим законодательством Российской Федерации и нормативными правовыми документами.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7.5.</w:t>
      </w:r>
      <w:r w:rsidRPr="00A347FC">
        <w:rPr>
          <w:rFonts w:cs="Courier New"/>
          <w:sz w:val="16"/>
          <w:szCs w:val="16"/>
        </w:rPr>
        <w:t>Банк включен в систему страхования вкладов 20 января 2005 года под № 489. Вклады застрахованы в порядке, размерах и на условиях, установленных Федеральным законом « О страховании вкладов физических лиц в банках Российской Федерации».</w:t>
      </w:r>
    </w:p>
    <w:p w:rsidR="006022A1" w:rsidRPr="00A347FC" w:rsidRDefault="006022A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6022A1" w:rsidRPr="00A347FC" w:rsidRDefault="006022A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6022A1" w:rsidRPr="00A347FC" w:rsidRDefault="006022A1" w:rsidP="006022A1">
      <w:pPr>
        <w:jc w:val="center"/>
        <w:rPr>
          <w:rFonts w:cs="Courier New"/>
          <w:b/>
          <w:sz w:val="16"/>
          <w:szCs w:val="16"/>
        </w:rPr>
      </w:pPr>
      <w:r w:rsidRPr="00A347FC">
        <w:rPr>
          <w:rFonts w:cs="Courier New"/>
          <w:b/>
          <w:sz w:val="16"/>
          <w:szCs w:val="16"/>
        </w:rPr>
        <w:t>АДРЕСА И РЕКВИЗИТЫ СТОРОН</w:t>
      </w:r>
    </w:p>
    <w:p w:rsidR="006022A1" w:rsidRPr="00A347FC" w:rsidRDefault="006022A1" w:rsidP="006022A1">
      <w:pPr>
        <w:jc w:val="center"/>
        <w:rPr>
          <w:rFonts w:cs="Courier New"/>
          <w:b/>
          <w:sz w:val="16"/>
          <w:szCs w:val="16"/>
        </w:rPr>
      </w:pPr>
    </w:p>
    <w:p w:rsidR="006022A1" w:rsidRPr="00A347FC" w:rsidRDefault="006022A1" w:rsidP="006022A1">
      <w:pPr>
        <w:rPr>
          <w:rFonts w:cs="Courier New"/>
          <w:b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        </w:t>
      </w:r>
      <w:r w:rsidRPr="00A347FC">
        <w:rPr>
          <w:rFonts w:cs="Courier New"/>
          <w:b/>
          <w:sz w:val="16"/>
          <w:szCs w:val="16"/>
        </w:rPr>
        <w:t>БАНК                                                                                                             ВКЛАДЧИК</w:t>
      </w:r>
    </w:p>
    <w:tbl>
      <w:tblPr>
        <w:tblW w:w="10692" w:type="dxa"/>
        <w:tblLayout w:type="fixed"/>
        <w:tblLook w:val="01E0" w:firstRow="1" w:lastRow="1" w:firstColumn="1" w:lastColumn="1" w:noHBand="0" w:noVBand="0"/>
      </w:tblPr>
      <w:tblGrid>
        <w:gridCol w:w="5211"/>
        <w:gridCol w:w="5481"/>
      </w:tblGrid>
      <w:tr w:rsidR="006022A1" w:rsidRPr="00A347FC" w:rsidTr="005C40DF">
        <w:tc>
          <w:tcPr>
            <w:tcW w:w="5211" w:type="dxa"/>
          </w:tcPr>
          <w:p w:rsidR="006022A1" w:rsidRPr="00A347FC" w:rsidRDefault="006022A1" w:rsidP="006022A1">
            <w:pPr>
              <w:rPr>
                <w:sz w:val="16"/>
                <w:szCs w:val="16"/>
              </w:rPr>
            </w:pPr>
          </w:p>
          <w:p w:rsidR="006022A1" w:rsidRPr="00A347FC" w:rsidRDefault="006022A1" w:rsidP="006022A1">
            <w:pPr>
              <w:rPr>
                <w:sz w:val="16"/>
                <w:szCs w:val="16"/>
              </w:rPr>
            </w:pPr>
            <w:r w:rsidRPr="00A347FC">
              <w:rPr>
                <w:sz w:val="16"/>
                <w:szCs w:val="16"/>
              </w:rPr>
              <w:t>ООО «ЗЕМКОМБАНК»</w:t>
            </w:r>
          </w:p>
          <w:p w:rsidR="006022A1" w:rsidRPr="00A347FC" w:rsidRDefault="006022A1" w:rsidP="006022A1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44010, г"/>
              </w:smartTagPr>
              <w:r w:rsidRPr="00A347FC">
                <w:rPr>
                  <w:sz w:val="16"/>
                  <w:szCs w:val="16"/>
                </w:rPr>
                <w:t xml:space="preserve">344010, </w:t>
              </w:r>
              <w:proofErr w:type="spellStart"/>
              <w:r w:rsidRPr="00A347FC">
                <w:rPr>
                  <w:sz w:val="16"/>
                  <w:szCs w:val="16"/>
                </w:rPr>
                <w:t>г</w:t>
              </w:r>
            </w:smartTag>
            <w:r w:rsidRPr="00A347FC">
              <w:rPr>
                <w:sz w:val="16"/>
                <w:szCs w:val="16"/>
              </w:rPr>
              <w:t>.Ростов</w:t>
            </w:r>
            <w:proofErr w:type="spellEnd"/>
            <w:r w:rsidRPr="00A347FC">
              <w:rPr>
                <w:sz w:val="16"/>
                <w:szCs w:val="16"/>
              </w:rPr>
              <w:t>-на-Дону, ул.Малюгиной,233</w:t>
            </w:r>
            <w:r w:rsidR="00D511FD" w:rsidRPr="00A347FC">
              <w:rPr>
                <w:sz w:val="16"/>
                <w:szCs w:val="16"/>
              </w:rPr>
              <w:t>б</w:t>
            </w:r>
          </w:p>
          <w:p w:rsidR="006022A1" w:rsidRPr="00A347FC" w:rsidRDefault="006022A1" w:rsidP="006022A1">
            <w:pPr>
              <w:rPr>
                <w:sz w:val="16"/>
                <w:szCs w:val="16"/>
              </w:rPr>
            </w:pPr>
            <w:r w:rsidRPr="00A347FC">
              <w:rPr>
                <w:sz w:val="16"/>
                <w:szCs w:val="16"/>
                <w:u w:val="single"/>
              </w:rPr>
              <w:t>Платежные реквизиты Банка</w:t>
            </w:r>
            <w:r w:rsidRPr="00A347FC">
              <w:rPr>
                <w:sz w:val="16"/>
                <w:szCs w:val="16"/>
              </w:rPr>
              <w:t>: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r w:rsidRPr="00A347FC">
              <w:rPr>
                <w:snapToGrid w:val="0"/>
                <w:sz w:val="16"/>
                <w:szCs w:val="16"/>
              </w:rPr>
              <w:t xml:space="preserve">корреспондентский счет </w:t>
            </w:r>
            <w:r w:rsidR="00D511FD" w:rsidRPr="00A347FC">
              <w:rPr>
                <w:snapToGrid w:val="0"/>
                <w:sz w:val="16"/>
                <w:szCs w:val="16"/>
              </w:rPr>
              <w:t>№</w:t>
            </w:r>
            <w:r w:rsidRPr="00A347FC">
              <w:rPr>
                <w:snapToGrid w:val="0"/>
                <w:sz w:val="16"/>
                <w:szCs w:val="16"/>
              </w:rPr>
              <w:t xml:space="preserve">___________________ в __________________________________________, 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r w:rsidRPr="00A347FC">
              <w:rPr>
                <w:snapToGrid w:val="0"/>
                <w:sz w:val="16"/>
                <w:szCs w:val="16"/>
              </w:rPr>
              <w:t xml:space="preserve">БИК  ___________________________, 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r w:rsidRPr="00A347FC">
              <w:rPr>
                <w:snapToGrid w:val="0"/>
                <w:sz w:val="16"/>
                <w:szCs w:val="16"/>
              </w:rPr>
              <w:t>ИНН ____________</w:t>
            </w:r>
            <w:proofErr w:type="gramStart"/>
            <w:r w:rsidRPr="00A347FC">
              <w:rPr>
                <w:snapToGrid w:val="0"/>
                <w:sz w:val="16"/>
                <w:szCs w:val="16"/>
              </w:rPr>
              <w:t>_,ОГРН</w:t>
            </w:r>
            <w:proofErr w:type="gramEnd"/>
            <w:r w:rsidRPr="00A347FC">
              <w:rPr>
                <w:snapToGrid w:val="0"/>
                <w:sz w:val="16"/>
                <w:szCs w:val="16"/>
              </w:rPr>
              <w:t xml:space="preserve"> _____________________, 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r w:rsidRPr="00A347FC">
              <w:rPr>
                <w:snapToGrid w:val="0"/>
                <w:sz w:val="16"/>
                <w:szCs w:val="16"/>
              </w:rPr>
              <w:t>ОКПО__________________, ОКАТО_______________</w:t>
            </w:r>
          </w:p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5481" w:type="dxa"/>
          </w:tcPr>
          <w:p w:rsidR="00D511FD" w:rsidRPr="00A347FC" w:rsidRDefault="00D511FD"/>
          <w:tbl>
            <w:tblPr>
              <w:tblW w:w="423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31"/>
            </w:tblGrid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Гражданин_____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Проживающий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 xml:space="preserve"> по </w:t>
                  </w:r>
                  <w:proofErr w:type="gramStart"/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адресу:_</w:t>
                  </w:r>
                  <w:proofErr w:type="gramEnd"/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 xml:space="preserve"> ____________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Паспорт_____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Выдан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 xml:space="preserve"> (когда, кем, код подразделения)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</w:t>
                  </w: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___________________________________________________</w:t>
                  </w: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</w:tc>
            </w:tr>
          </w:tbl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</w:tr>
      <w:tr w:rsidR="006022A1" w:rsidRPr="00A347FC" w:rsidTr="005C40DF">
        <w:tc>
          <w:tcPr>
            <w:tcW w:w="5211" w:type="dxa"/>
          </w:tcPr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  <w:p w:rsidR="006022A1" w:rsidRPr="00A347FC" w:rsidRDefault="006022A1" w:rsidP="006022A1">
            <w:pPr>
              <w:rPr>
                <w:rFonts w:cs="Courier New"/>
                <w:sz w:val="16"/>
                <w:szCs w:val="16"/>
              </w:rPr>
            </w:pPr>
            <w:r w:rsidRPr="00A347FC">
              <w:rPr>
                <w:rFonts w:cs="Courier New"/>
                <w:b/>
                <w:sz w:val="16"/>
                <w:szCs w:val="16"/>
              </w:rPr>
              <w:t xml:space="preserve">БАНК </w:t>
            </w:r>
            <w:r w:rsidRPr="00A347FC">
              <w:rPr>
                <w:rFonts w:cs="Courier New"/>
                <w:sz w:val="16"/>
                <w:szCs w:val="16"/>
              </w:rPr>
              <w:t>________________/_______________________/</w:t>
            </w:r>
          </w:p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5481" w:type="dxa"/>
          </w:tcPr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  <w:p w:rsidR="006022A1" w:rsidRPr="00A347FC" w:rsidRDefault="006022A1" w:rsidP="006022A1">
            <w:pPr>
              <w:jc w:val="both"/>
              <w:rPr>
                <w:rFonts w:cs="Courier New"/>
                <w:sz w:val="16"/>
                <w:szCs w:val="16"/>
              </w:rPr>
            </w:pPr>
            <w:r w:rsidRPr="00A347FC">
              <w:rPr>
                <w:rFonts w:cs="Courier New"/>
                <w:b/>
                <w:sz w:val="16"/>
                <w:szCs w:val="16"/>
              </w:rPr>
              <w:t>ВКЛАДЧИК:</w:t>
            </w:r>
            <w:r w:rsidRPr="00A347FC">
              <w:rPr>
                <w:rFonts w:cs="Courier New"/>
                <w:sz w:val="16"/>
                <w:szCs w:val="16"/>
              </w:rPr>
              <w:t>______________________</w:t>
            </w:r>
          </w:p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</w:tr>
    </w:tbl>
    <w:p w:rsidR="006022A1" w:rsidRDefault="006022A1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i/>
          <w:color w:val="000000"/>
          <w:sz w:val="16"/>
          <w:szCs w:val="16"/>
        </w:rPr>
      </w:pPr>
      <w:r w:rsidRPr="00B73ECD">
        <w:rPr>
          <w:i/>
          <w:color w:val="000000"/>
          <w:sz w:val="16"/>
          <w:szCs w:val="16"/>
        </w:rPr>
        <w:t xml:space="preserve">Приложение1 </w:t>
      </w: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i/>
          <w:color w:val="000000"/>
          <w:sz w:val="16"/>
          <w:szCs w:val="16"/>
        </w:rPr>
      </w:pPr>
      <w:r w:rsidRPr="00B73ECD">
        <w:rPr>
          <w:i/>
          <w:color w:val="000000"/>
          <w:sz w:val="16"/>
          <w:szCs w:val="16"/>
        </w:rPr>
        <w:t>к договору банковского вклада  №___ от «__»______20__г.</w:t>
      </w:r>
    </w:p>
    <w:p w:rsidR="00F64727" w:rsidRPr="00B73ECD" w:rsidRDefault="00F64727" w:rsidP="00F64727">
      <w:pPr>
        <w:autoSpaceDN w:val="0"/>
        <w:adjustRightInd w:val="0"/>
        <w:ind w:firstLine="709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8B6B33" w:rsidRPr="008B6B33" w:rsidRDefault="008B6B33" w:rsidP="008B6B33">
      <w:pPr>
        <w:jc w:val="center"/>
        <w:rPr>
          <w:b/>
          <w:sz w:val="18"/>
          <w:szCs w:val="18"/>
        </w:rPr>
      </w:pPr>
      <w:r w:rsidRPr="008B6B33">
        <w:rPr>
          <w:b/>
          <w:sz w:val="18"/>
          <w:szCs w:val="18"/>
        </w:rPr>
        <w:t>СОГЛАСИЕ</w:t>
      </w:r>
    </w:p>
    <w:p w:rsidR="008B6B33" w:rsidRPr="008B6B33" w:rsidRDefault="008B6B33" w:rsidP="008B6B33">
      <w:pPr>
        <w:jc w:val="center"/>
        <w:rPr>
          <w:b/>
          <w:sz w:val="18"/>
          <w:szCs w:val="18"/>
        </w:rPr>
      </w:pPr>
      <w:r w:rsidRPr="008B6B33">
        <w:rPr>
          <w:b/>
          <w:sz w:val="18"/>
          <w:szCs w:val="18"/>
        </w:rPr>
        <w:t xml:space="preserve">на обработку и использование персональных данных </w:t>
      </w:r>
    </w:p>
    <w:p w:rsidR="008B6B33" w:rsidRPr="008B6B33" w:rsidRDefault="008B6B33" w:rsidP="008B6B33">
      <w:pPr>
        <w:jc w:val="right"/>
        <w:rPr>
          <w:sz w:val="18"/>
          <w:szCs w:val="18"/>
        </w:rPr>
      </w:pPr>
    </w:p>
    <w:p w:rsidR="008B6B33" w:rsidRPr="008B6B33" w:rsidRDefault="008B6B33" w:rsidP="008B6B33">
      <w:pPr>
        <w:rPr>
          <w:sz w:val="18"/>
          <w:szCs w:val="18"/>
        </w:rPr>
      </w:pPr>
      <w:r w:rsidRPr="008B6B33">
        <w:rPr>
          <w:sz w:val="18"/>
          <w:szCs w:val="18"/>
        </w:rPr>
        <w:t>«___» ___________ 20__ г.                                                                                                    г. Ростов-на-Дону</w:t>
      </w:r>
    </w:p>
    <w:p w:rsidR="008B6B33" w:rsidRPr="008B6B33" w:rsidRDefault="008B6B33" w:rsidP="008B6B33">
      <w:pPr>
        <w:rPr>
          <w:sz w:val="18"/>
          <w:szCs w:val="18"/>
        </w:rPr>
      </w:pP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  <w:u w:val="single"/>
        </w:rPr>
        <w:t xml:space="preserve">Я, </w:t>
      </w:r>
      <w:r w:rsidRPr="008B6B33">
        <w:rPr>
          <w:sz w:val="18"/>
          <w:szCs w:val="18"/>
        </w:rPr>
        <w:t>________________________________________________________________________________________</w:t>
      </w:r>
    </w:p>
    <w:p w:rsidR="008B6B33" w:rsidRPr="008B6B33" w:rsidRDefault="008B6B33" w:rsidP="008B6B33">
      <w:pPr>
        <w:jc w:val="center"/>
        <w:rPr>
          <w:sz w:val="18"/>
          <w:szCs w:val="18"/>
        </w:rPr>
      </w:pPr>
      <w:r w:rsidRPr="008B6B33">
        <w:rPr>
          <w:sz w:val="18"/>
          <w:szCs w:val="18"/>
        </w:rPr>
        <w:t>(Фамилия Имя  Отчество)</w:t>
      </w:r>
    </w:p>
    <w:p w:rsidR="008B6B33" w:rsidRPr="008B6B33" w:rsidRDefault="008B6B33" w:rsidP="008B6B33">
      <w:pPr>
        <w:jc w:val="both"/>
        <w:rPr>
          <w:sz w:val="18"/>
          <w:szCs w:val="18"/>
          <w:u w:val="single"/>
        </w:rPr>
      </w:pP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  <w:u w:val="single"/>
        </w:rPr>
        <w:t xml:space="preserve">Паспорт гражданина РФ или иной документ (указать наименование), удостоверяющий личность в соответствии с законодательством РФ:          </w:t>
      </w:r>
      <w:r w:rsidRPr="008B6B33">
        <w:rPr>
          <w:sz w:val="18"/>
          <w:szCs w:val="18"/>
        </w:rPr>
        <w:t>___________________________________________________</w:t>
      </w:r>
    </w:p>
    <w:p w:rsidR="008B6B33" w:rsidRPr="008B6B33" w:rsidRDefault="008B6B33" w:rsidP="008B6B33">
      <w:pPr>
        <w:jc w:val="center"/>
        <w:rPr>
          <w:sz w:val="18"/>
          <w:szCs w:val="18"/>
        </w:rPr>
      </w:pPr>
      <w:r w:rsidRPr="008B6B33">
        <w:rPr>
          <w:sz w:val="18"/>
          <w:szCs w:val="18"/>
        </w:rPr>
        <w:t xml:space="preserve">                       (серия, номер, кем и когда выдан, код </w:t>
      </w:r>
      <w:proofErr w:type="gramStart"/>
      <w:r w:rsidRPr="008B6B33">
        <w:rPr>
          <w:sz w:val="18"/>
          <w:szCs w:val="18"/>
        </w:rPr>
        <w:t>подразделения  при</w:t>
      </w:r>
      <w:proofErr w:type="gramEnd"/>
      <w:r w:rsidRPr="008B6B33">
        <w:rPr>
          <w:sz w:val="18"/>
          <w:szCs w:val="18"/>
        </w:rPr>
        <w:t xml:space="preserve"> наличии)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>___________________________________________________________________________________________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>___________________________________________________________________________________________</w:t>
      </w:r>
    </w:p>
    <w:p w:rsidR="008B6B33" w:rsidRPr="008B6B33" w:rsidRDefault="008B6B33" w:rsidP="008B6B33">
      <w:pPr>
        <w:jc w:val="both"/>
        <w:rPr>
          <w:sz w:val="18"/>
          <w:szCs w:val="18"/>
          <w:u w:val="single"/>
        </w:rPr>
      </w:pP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  <w:u w:val="single"/>
        </w:rPr>
        <w:t xml:space="preserve">Зарегистрирован (а) по </w:t>
      </w:r>
      <w:proofErr w:type="gramStart"/>
      <w:r w:rsidRPr="008B6B33">
        <w:rPr>
          <w:sz w:val="18"/>
          <w:szCs w:val="18"/>
          <w:u w:val="single"/>
        </w:rPr>
        <w:t xml:space="preserve">адресу:   </w:t>
      </w:r>
      <w:proofErr w:type="gramEnd"/>
      <w:r w:rsidRPr="008B6B33">
        <w:rPr>
          <w:sz w:val="18"/>
          <w:szCs w:val="18"/>
          <w:u w:val="single"/>
        </w:rPr>
        <w:t xml:space="preserve">             </w:t>
      </w:r>
      <w:r w:rsidRPr="008B6B33">
        <w:rPr>
          <w:sz w:val="18"/>
          <w:szCs w:val="18"/>
        </w:rPr>
        <w:t>________________________________________________________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>__________________________________________________________________________________________</w:t>
      </w:r>
    </w:p>
    <w:p w:rsidR="008B6B33" w:rsidRPr="008B6B33" w:rsidRDefault="008B6B33" w:rsidP="008B6B3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B6B33">
        <w:rPr>
          <w:sz w:val="18"/>
          <w:szCs w:val="18"/>
        </w:rPr>
        <w:t xml:space="preserve">Даю согласие ОБЩЕСТВУ С ОГРАНИЧЕННОЙ ОТВЕТСТВЕННОСТЬЮ «ЗЕМЕЛЬНЫЙ КОММЕРЧЕСКИЙ БАНК» (далее по тексту – Оператор), ИНН – 6132001298, ОГРН – 1026100001982, расположенному по адресу г. Ростов-на-Дону, ул. Малюгиной, 233 б, </w:t>
      </w:r>
      <w:r w:rsidRPr="008B6B33">
        <w:rPr>
          <w:color w:val="000000"/>
          <w:spacing w:val="-1"/>
          <w:sz w:val="18"/>
          <w:szCs w:val="18"/>
        </w:rPr>
        <w:t>н</w:t>
      </w:r>
      <w:r w:rsidRPr="008B6B33">
        <w:rPr>
          <w:sz w:val="18"/>
          <w:szCs w:val="18"/>
        </w:rPr>
        <w:t>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8B6B33" w:rsidRPr="008B6B33" w:rsidRDefault="008B6B33" w:rsidP="008B6B3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B6B33">
        <w:rPr>
          <w:iCs/>
          <w:sz w:val="18"/>
          <w:szCs w:val="18"/>
        </w:rPr>
        <w:tab/>
      </w:r>
      <w:r w:rsidRPr="008B6B33">
        <w:rPr>
          <w:sz w:val="18"/>
          <w:szCs w:val="18"/>
        </w:rPr>
        <w:t xml:space="preserve">Не возражаю против копирования Оператором отдельных листов документов, содержащих мои персональные данные, в том числе специальных и биометрических данных. 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B6B33">
        <w:rPr>
          <w:rFonts w:ascii="Times New Roman" w:hAnsi="Times New Roman" w:cs="Times New Roman"/>
          <w:sz w:val="18"/>
          <w:szCs w:val="18"/>
        </w:rPr>
        <w:t>Перечень моих персональных данных, на обработку которых я даю согласие: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 xml:space="preserve">- фамилия, имя, отчество; 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гражданство;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пол, возраст;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дата и место рождения;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паспортные данные, в том числе биометрические данные;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адрес регистрации по месту жительства и адрес фактического проживания;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номер телефона (домашний, мобильный) адрес электронной почты;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B6B33">
        <w:rPr>
          <w:rFonts w:ascii="Times New Roman" w:hAnsi="Times New Roman" w:cs="Times New Roman"/>
          <w:sz w:val="18"/>
          <w:szCs w:val="18"/>
        </w:rPr>
        <w:t>- данные миграционной карты;</w:t>
      </w:r>
    </w:p>
    <w:tbl>
      <w:tblPr>
        <w:tblW w:w="0" w:type="auto"/>
        <w:tblLook w:val="0080" w:firstRow="0" w:lastRow="0" w:firstColumn="1" w:lastColumn="0" w:noHBand="0" w:noVBand="0"/>
      </w:tblPr>
      <w:tblGrid>
        <w:gridCol w:w="4602"/>
        <w:gridCol w:w="5252"/>
      </w:tblGrid>
      <w:tr w:rsidR="008B6B33" w:rsidRPr="008B6B33" w:rsidTr="00FE23C3">
        <w:trPr>
          <w:trHeight w:val="336"/>
        </w:trPr>
        <w:tc>
          <w:tcPr>
            <w:tcW w:w="4939" w:type="dxa"/>
            <w:tcBorders>
              <w:top w:val="nil"/>
            </w:tcBorders>
          </w:tcPr>
          <w:p w:rsidR="008B6B33" w:rsidRPr="008B6B33" w:rsidRDefault="008B6B33" w:rsidP="00FE23C3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8"/>
                <w:szCs w:val="18"/>
              </w:rPr>
            </w:pPr>
            <w:r w:rsidRPr="008B6B33">
              <w:rPr>
                <w:sz w:val="18"/>
                <w:szCs w:val="18"/>
              </w:rPr>
              <w:t xml:space="preserve">        - иные персональные данные. </w:t>
            </w:r>
          </w:p>
        </w:tc>
        <w:tc>
          <w:tcPr>
            <w:tcW w:w="5765" w:type="dxa"/>
            <w:tcBorders>
              <w:top w:val="nil"/>
            </w:tcBorders>
          </w:tcPr>
          <w:p w:rsidR="008B6B33" w:rsidRPr="008B6B33" w:rsidRDefault="008B6B33" w:rsidP="00FE23C3">
            <w:pPr>
              <w:autoSpaceDE w:val="0"/>
              <w:autoSpaceDN w:val="0"/>
              <w:adjustRightInd w:val="0"/>
              <w:ind w:left="362" w:firstLine="1"/>
              <w:jc w:val="both"/>
              <w:rPr>
                <w:iCs/>
                <w:sz w:val="18"/>
                <w:szCs w:val="18"/>
              </w:rPr>
            </w:pPr>
          </w:p>
        </w:tc>
      </w:tr>
    </w:tbl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ab/>
        <w:t xml:space="preserve"> Целью</w:t>
      </w:r>
      <w:r w:rsidRPr="008B6B33">
        <w:rPr>
          <w:iCs/>
          <w:sz w:val="18"/>
          <w:szCs w:val="18"/>
        </w:rPr>
        <w:t xml:space="preserve"> обработки предоставляемых мною персональных данных</w:t>
      </w:r>
      <w:r w:rsidRPr="008B6B33">
        <w:rPr>
          <w:sz w:val="18"/>
          <w:szCs w:val="18"/>
        </w:rPr>
        <w:t xml:space="preserve"> является исполнение </w:t>
      </w:r>
      <w:proofErr w:type="gramStart"/>
      <w:r w:rsidRPr="008B6B33">
        <w:rPr>
          <w:sz w:val="18"/>
          <w:szCs w:val="18"/>
        </w:rPr>
        <w:t>требований  законодательства</w:t>
      </w:r>
      <w:proofErr w:type="gramEnd"/>
      <w:r w:rsidRPr="008B6B33">
        <w:rPr>
          <w:sz w:val="18"/>
          <w:szCs w:val="18"/>
        </w:rPr>
        <w:t xml:space="preserve"> Российской Федерации, нормативных актов Банка России и выполнение условий договора / операции (указать наименование договора, или наименование (характер) операции ____________________________________________________________________..</w:t>
      </w:r>
    </w:p>
    <w:p w:rsidR="008B6B33" w:rsidRPr="008B6B33" w:rsidRDefault="008B6B33" w:rsidP="008B6B33">
      <w:pPr>
        <w:ind w:firstLine="540"/>
        <w:jc w:val="both"/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>Настоящее согласие действует со дня его подписания до дня отзыва в письменной форме. В соответствие с п. 2 ст. 9 Закона №152-ФЗ «О персональных данных» от 27.07.2006 г., согласие на обработку персональных данных может быть отозвано субъектом персональных данных путем направления Оператору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8B6B33" w:rsidRPr="008B6B33" w:rsidRDefault="008B6B33" w:rsidP="008B6B33">
      <w:pPr>
        <w:ind w:firstLine="540"/>
        <w:jc w:val="both"/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>Хранение таких персональных данных осуществляется Оператором в течение срока, установленного  законодательством и внутренними документами Оператора.</w:t>
      </w:r>
    </w:p>
    <w:p w:rsidR="008B6B33" w:rsidRPr="008B6B33" w:rsidRDefault="008B6B33" w:rsidP="008B6B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B6B33" w:rsidRPr="008B6B33" w:rsidRDefault="008B6B33" w:rsidP="008B6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6B33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B6B33" w:rsidRPr="008B6B33" w:rsidRDefault="008B6B33" w:rsidP="008B6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B6B33" w:rsidRPr="008B6B33" w:rsidRDefault="008B6B33" w:rsidP="008B6B33">
      <w:pPr>
        <w:rPr>
          <w:i/>
          <w:sz w:val="18"/>
          <w:szCs w:val="18"/>
        </w:rPr>
      </w:pPr>
      <w:r w:rsidRPr="008B6B33">
        <w:rPr>
          <w:sz w:val="18"/>
          <w:szCs w:val="18"/>
        </w:rPr>
        <w:t xml:space="preserve">___________     _______________               ___________________________________ </w:t>
      </w:r>
      <w:r w:rsidRPr="008B6B33">
        <w:rPr>
          <w:i/>
          <w:sz w:val="18"/>
          <w:szCs w:val="18"/>
        </w:rPr>
        <w:t xml:space="preserve"> </w:t>
      </w:r>
    </w:p>
    <w:p w:rsidR="008B6B33" w:rsidRPr="008B6B33" w:rsidRDefault="008B6B33" w:rsidP="008B6B33">
      <w:pPr>
        <w:rPr>
          <w:sz w:val="18"/>
          <w:szCs w:val="18"/>
        </w:rPr>
      </w:pPr>
      <w:r w:rsidRPr="008B6B33">
        <w:rPr>
          <w:sz w:val="18"/>
          <w:szCs w:val="18"/>
        </w:rPr>
        <w:t xml:space="preserve">   (дата)                       (подпись)                                    (Фамилия Имя Отчество)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both"/>
        <w:rPr>
          <w:b/>
          <w:color w:val="000000"/>
          <w:sz w:val="16"/>
          <w:szCs w:val="16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Pr="00FE3CC2" w:rsidRDefault="00F64727" w:rsidP="00F64727">
      <w:pPr>
        <w:jc w:val="center"/>
        <w:rPr>
          <w:b/>
          <w:color w:val="000000"/>
          <w:sz w:val="16"/>
          <w:szCs w:val="16"/>
        </w:rPr>
      </w:pPr>
      <w:r w:rsidRPr="00FE3CC2">
        <w:rPr>
          <w:b/>
          <w:color w:val="000000"/>
          <w:sz w:val="16"/>
          <w:szCs w:val="16"/>
        </w:rPr>
        <w:lastRenderedPageBreak/>
        <w:t>Дополнительное соглашение</w:t>
      </w:r>
    </w:p>
    <w:p w:rsidR="00F64727" w:rsidRPr="00FE3CC2" w:rsidRDefault="00F64727" w:rsidP="00F64727">
      <w:pPr>
        <w:jc w:val="center"/>
        <w:rPr>
          <w:b/>
          <w:bCs/>
          <w:color w:val="000000"/>
          <w:sz w:val="16"/>
          <w:szCs w:val="16"/>
        </w:rPr>
      </w:pPr>
      <w:r w:rsidRPr="00FE3CC2">
        <w:rPr>
          <w:b/>
          <w:color w:val="000000"/>
          <w:sz w:val="16"/>
          <w:szCs w:val="16"/>
        </w:rPr>
        <w:t xml:space="preserve">к </w:t>
      </w:r>
      <w:r w:rsidRPr="00FE3CC2">
        <w:rPr>
          <w:b/>
          <w:bCs/>
          <w:color w:val="000000"/>
          <w:sz w:val="16"/>
          <w:szCs w:val="16"/>
        </w:rPr>
        <w:t>ДОГОВОРУ №__   от «____» _______ банковского вклада</w:t>
      </w:r>
      <w:r w:rsidRPr="00FE3CC2">
        <w:rPr>
          <w:b/>
          <w:color w:val="000000"/>
          <w:sz w:val="16"/>
          <w:szCs w:val="16"/>
        </w:rPr>
        <w:t xml:space="preserve"> </w:t>
      </w:r>
      <w:r w:rsidRPr="00FE3CC2">
        <w:rPr>
          <w:b/>
          <w:bCs/>
          <w:color w:val="000000"/>
          <w:sz w:val="16"/>
          <w:szCs w:val="16"/>
        </w:rPr>
        <w:t xml:space="preserve"> «              » в рублях, долларах США, евро</w:t>
      </w:r>
    </w:p>
    <w:p w:rsidR="00F64727" w:rsidRPr="00FE3CC2" w:rsidRDefault="00F64727" w:rsidP="00F64727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>1. Вкладчик ознакомлен с тарифами ООО «ЗЕМКОМБАНК» действующими на «____»___________________ 20__г.</w:t>
      </w:r>
    </w:p>
    <w:p w:rsidR="00F64727" w:rsidRPr="00FE3CC2" w:rsidRDefault="00F64727" w:rsidP="00F64727">
      <w:pPr>
        <w:rPr>
          <w:rFonts w:ascii="Courier New CYR" w:hAnsi="Courier New CYR"/>
          <w:color w:val="000000"/>
          <w:sz w:val="16"/>
          <w:szCs w:val="16"/>
        </w:rPr>
      </w:pPr>
    </w:p>
    <w:tbl>
      <w:tblPr>
        <w:tblW w:w="8794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"/>
        <w:gridCol w:w="5097"/>
        <w:gridCol w:w="2702"/>
      </w:tblGrid>
      <w:tr w:rsidR="00F64727" w:rsidRPr="00FE3CC2" w:rsidTr="00E74D6B">
        <w:trPr>
          <w:trHeight w:val="622"/>
        </w:trPr>
        <w:tc>
          <w:tcPr>
            <w:tcW w:w="8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4727" w:rsidRPr="00FE3CC2" w:rsidRDefault="00F64727" w:rsidP="00FE23C3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Выписка из тарифов ООО "ЗЕМКОМБАНК"</w:t>
            </w:r>
          </w:p>
          <w:p w:rsidR="00F64727" w:rsidRPr="00FE3CC2" w:rsidRDefault="00F64727" w:rsidP="00FE23C3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на </w:t>
            </w:r>
            <w:proofErr w:type="spellStart"/>
            <w:r w:rsidRPr="00FE3CC2">
              <w:rPr>
                <w:b/>
                <w:bCs/>
                <w:color w:val="000000"/>
                <w:sz w:val="14"/>
                <w:szCs w:val="14"/>
              </w:rPr>
              <w:t>расчетно</w:t>
            </w:r>
            <w:proofErr w:type="spellEnd"/>
            <w:r w:rsidRPr="00FE3CC2">
              <w:rPr>
                <w:b/>
                <w:bCs/>
                <w:color w:val="000000"/>
                <w:sz w:val="14"/>
                <w:szCs w:val="14"/>
              </w:rPr>
              <w:t>–кассов</w:t>
            </w:r>
            <w:r w:rsidR="00F457D2" w:rsidRPr="00FE3CC2">
              <w:rPr>
                <w:b/>
                <w:bCs/>
                <w:color w:val="000000"/>
                <w:sz w:val="14"/>
                <w:szCs w:val="14"/>
              </w:rPr>
              <w:t>ое обслуживание физических лиц</w:t>
            </w:r>
          </w:p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F64727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Наименование услуги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Тариф</w:t>
            </w:r>
          </w:p>
        </w:tc>
      </w:tr>
      <w:tr w:rsidR="00F64727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FE3CC2">
              <w:rPr>
                <w:b/>
                <w:bCs/>
                <w:sz w:val="14"/>
                <w:szCs w:val="14"/>
              </w:rPr>
              <w:t>1.1.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FE3CC2">
              <w:rPr>
                <w:b/>
                <w:bCs/>
                <w:sz w:val="14"/>
                <w:szCs w:val="14"/>
              </w:rPr>
              <w:t>Открытие и обслуживание счетов в рублях РФ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64727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Открытие лицевого счета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F64727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Выдача выписок по лицевому счету клиента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F64727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Оформление доверенности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F64727" w:rsidRPr="00FE3CC2" w:rsidTr="00FE3CC2">
        <w:trPr>
          <w:trHeight w:val="26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Предоставление справки об остатках и движении счета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AD58F9" w:rsidP="00AD58F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30</w:t>
            </w:r>
            <w:r w:rsidR="00F64727" w:rsidRPr="00FE3CC2">
              <w:rPr>
                <w:b/>
                <w:color w:val="000000"/>
                <w:sz w:val="14"/>
                <w:szCs w:val="14"/>
              </w:rPr>
              <w:t>0 руб.</w:t>
            </w:r>
          </w:p>
        </w:tc>
      </w:tr>
      <w:tr w:rsidR="00F64727" w:rsidRPr="00FE3CC2" w:rsidTr="00FE3CC2">
        <w:trPr>
          <w:trHeight w:val="270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1.1.6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Перечисление суммы вклада и процентов со счета на счет (внутрибанковские операции)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F64727" w:rsidRPr="00FE3CC2" w:rsidTr="00FE3CC2">
        <w:trPr>
          <w:trHeight w:val="45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1.1.7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Перечисление суммы вклада и процентов со счета  в банке на счет, открытый в другом банке, в рублях РФ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AD58F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1% от перечисляемой суммы (</w:t>
            </w:r>
            <w:proofErr w:type="spellStart"/>
            <w:r w:rsidRPr="00FE3CC2">
              <w:rPr>
                <w:b/>
                <w:color w:val="000000"/>
                <w:sz w:val="14"/>
                <w:szCs w:val="14"/>
              </w:rPr>
              <w:t>min</w:t>
            </w:r>
            <w:proofErr w:type="spellEnd"/>
            <w:r w:rsidRPr="00FE3CC2">
              <w:rPr>
                <w:b/>
                <w:color w:val="000000"/>
                <w:sz w:val="14"/>
                <w:szCs w:val="14"/>
              </w:rPr>
              <w:t xml:space="preserve"> - 50 руб., </w:t>
            </w:r>
            <w:proofErr w:type="spellStart"/>
            <w:r w:rsidRPr="00FE3CC2">
              <w:rPr>
                <w:b/>
                <w:color w:val="000000"/>
                <w:sz w:val="14"/>
                <w:szCs w:val="14"/>
              </w:rPr>
              <w:t>max</w:t>
            </w:r>
            <w:proofErr w:type="spellEnd"/>
            <w:r w:rsidRPr="00FE3CC2">
              <w:rPr>
                <w:b/>
                <w:color w:val="000000"/>
                <w:sz w:val="14"/>
                <w:szCs w:val="14"/>
              </w:rPr>
              <w:t xml:space="preserve"> - </w:t>
            </w:r>
            <w:r w:rsidR="00AD58F9">
              <w:rPr>
                <w:b/>
                <w:color w:val="000000"/>
                <w:sz w:val="14"/>
                <w:szCs w:val="14"/>
              </w:rPr>
              <w:t>3</w:t>
            </w:r>
            <w:r w:rsidRPr="00FE3CC2">
              <w:rPr>
                <w:b/>
                <w:color w:val="000000"/>
                <w:sz w:val="14"/>
                <w:szCs w:val="14"/>
              </w:rPr>
              <w:t>000 руб.)</w:t>
            </w:r>
          </w:p>
        </w:tc>
      </w:tr>
      <w:tr w:rsidR="00F64727" w:rsidRPr="00FE3CC2" w:rsidTr="00FE3CC2">
        <w:trPr>
          <w:trHeight w:val="350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1.1.8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FE3CC2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Зачисление    денежных </w:t>
            </w:r>
            <w:proofErr w:type="gramStart"/>
            <w:r w:rsidRPr="00FE3CC2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средств  на</w:t>
            </w:r>
            <w:proofErr w:type="gramEnd"/>
            <w:r w:rsidRPr="00FE3CC2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 счет  поступивших безналичным путем, согласно условий договора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F64727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1.1.9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FE3CC2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Поступление   денежных средств   на счет в наличной форме, согласно условий договора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E74D6B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74D6B">
              <w:rPr>
                <w:b/>
                <w:bCs/>
                <w:color w:val="000000"/>
                <w:sz w:val="14"/>
                <w:szCs w:val="14"/>
              </w:rPr>
              <w:t>1.1.10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Выдача наличных денежных </w:t>
            </w:r>
            <w:proofErr w:type="gramStart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средств  со</w:t>
            </w:r>
            <w:proofErr w:type="gramEnd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 счета  при поступлении на счет  в наличной форме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E74D6B">
              <w:rPr>
                <w:b/>
                <w:color w:val="000000"/>
                <w:sz w:val="14"/>
                <w:szCs w:val="14"/>
              </w:rPr>
              <w:t> бесплатно</w:t>
            </w:r>
          </w:p>
        </w:tc>
      </w:tr>
      <w:tr w:rsidR="00E74D6B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74D6B">
              <w:rPr>
                <w:b/>
                <w:bCs/>
                <w:color w:val="000000"/>
                <w:sz w:val="14"/>
                <w:szCs w:val="14"/>
              </w:rPr>
              <w:t>1.1.11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Выдача </w:t>
            </w:r>
            <w:proofErr w:type="spellStart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нал.денежных</w:t>
            </w:r>
            <w:proofErr w:type="spellEnd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 средств со счета при поступлении средств в безналичной </w:t>
            </w:r>
            <w:proofErr w:type="gramStart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форме(</w:t>
            </w:r>
            <w:proofErr w:type="gramEnd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за исключением </w:t>
            </w:r>
            <w:proofErr w:type="spellStart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зар</w:t>
            </w:r>
            <w:proofErr w:type="spellEnd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/платы и </w:t>
            </w:r>
            <w:proofErr w:type="spellStart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соц.выплат</w:t>
            </w:r>
            <w:proofErr w:type="spellEnd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E74D6B">
              <w:rPr>
                <w:b/>
                <w:color w:val="000000"/>
                <w:sz w:val="14"/>
                <w:szCs w:val="14"/>
              </w:rPr>
              <w:t> </w:t>
            </w:r>
          </w:p>
        </w:tc>
      </w:tr>
      <w:tr w:rsidR="00E74D6B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D6B">
              <w:rPr>
                <w:b/>
                <w:bCs/>
                <w:color w:val="000000"/>
                <w:sz w:val="14"/>
                <w:szCs w:val="14"/>
              </w:rPr>
              <w:t>1.1.11.1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С депозитного счета, при условии, что денежные средства находились на счете более 30 календарных дней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E74D6B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E74D6B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74D6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менее 30 календарных дней (включительно):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E74D6B">
              <w:rPr>
                <w:b/>
                <w:color w:val="000000"/>
                <w:sz w:val="14"/>
                <w:szCs w:val="14"/>
              </w:rPr>
              <w:t> </w:t>
            </w:r>
          </w:p>
        </w:tc>
      </w:tr>
      <w:tr w:rsidR="00E74D6B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74D6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 до 1 млн. руб. в месяц;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E74D6B">
              <w:rPr>
                <w:b/>
                <w:color w:val="000000"/>
                <w:sz w:val="14"/>
                <w:szCs w:val="14"/>
              </w:rPr>
              <w:t>1%</w:t>
            </w:r>
          </w:p>
        </w:tc>
      </w:tr>
      <w:tr w:rsidR="00E74D6B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74D6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свыше 1 млн. руб. в месяц;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E74D6B">
              <w:rPr>
                <w:b/>
                <w:color w:val="000000"/>
                <w:sz w:val="14"/>
                <w:szCs w:val="14"/>
              </w:rPr>
              <w:t>8%</w:t>
            </w:r>
          </w:p>
        </w:tc>
      </w:tr>
      <w:tr w:rsidR="00E74D6B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Открытие и обслуживание счетов в иностранной валюте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E74D6B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2.1.1.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Зачисление средств на счета клиентов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E74D6B" w:rsidRPr="00FE3CC2" w:rsidTr="00FE3CC2">
        <w:trPr>
          <w:trHeight w:val="20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2.1.2.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 xml:space="preserve">Списание средств со счета клиента банка для зачисления </w:t>
            </w:r>
            <w:proofErr w:type="gramStart"/>
            <w:r w:rsidRPr="00FE3CC2">
              <w:rPr>
                <w:color w:val="000000"/>
                <w:sz w:val="14"/>
                <w:szCs w:val="14"/>
              </w:rPr>
              <w:t>на другой счет</w:t>
            </w:r>
            <w:proofErr w:type="gramEnd"/>
            <w:r w:rsidRPr="00FE3CC2">
              <w:rPr>
                <w:color w:val="000000"/>
                <w:sz w:val="14"/>
                <w:szCs w:val="14"/>
              </w:rPr>
              <w:t xml:space="preserve"> открытый в Банке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E74D6B" w:rsidRPr="00FE3CC2" w:rsidTr="00FE3CC2">
        <w:trPr>
          <w:trHeight w:val="383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2.1.3.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Перевод средств со счета клиента или перевод без открытия счета в долларах США в другие кредитные организации (платеж исполняется текущим рабочим днем)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0,1% от суммы </w:t>
            </w:r>
          </w:p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        (</w:t>
            </w:r>
            <w:proofErr w:type="spellStart"/>
            <w:r w:rsidRPr="00FE3CC2">
              <w:rPr>
                <w:b/>
                <w:bCs/>
                <w:color w:val="000000"/>
                <w:sz w:val="14"/>
                <w:szCs w:val="14"/>
              </w:rPr>
              <w:t>min</w:t>
            </w:r>
            <w:proofErr w:type="spellEnd"/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 40</w:t>
            </w:r>
            <w:r w:rsidRPr="00FE3CC2">
              <w:rPr>
                <w:b/>
                <w:bCs/>
                <w:color w:val="000000"/>
                <w:sz w:val="14"/>
                <w:szCs w:val="14"/>
                <w:lang w:val="en-US"/>
              </w:rPr>
              <w:t>$</w:t>
            </w: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E3CC2">
              <w:rPr>
                <w:b/>
                <w:bCs/>
                <w:color w:val="000000"/>
                <w:sz w:val="14"/>
                <w:szCs w:val="14"/>
              </w:rPr>
              <w:t>max</w:t>
            </w:r>
            <w:proofErr w:type="spellEnd"/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 150</w:t>
            </w:r>
            <w:r w:rsidRPr="00FE3CC2">
              <w:rPr>
                <w:b/>
                <w:bCs/>
                <w:color w:val="000000"/>
                <w:sz w:val="14"/>
                <w:szCs w:val="14"/>
                <w:lang w:val="en-US"/>
              </w:rPr>
              <w:t>$</w:t>
            </w: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) </w:t>
            </w:r>
          </w:p>
        </w:tc>
      </w:tr>
      <w:tr w:rsidR="00E74D6B" w:rsidRPr="00FE3CC2" w:rsidTr="00FE3CC2">
        <w:trPr>
          <w:trHeight w:val="45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2.1.4.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 xml:space="preserve">При перечисление средств в страны, предоставляющих льготный налоговый режим взимается дополнительная плата.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50</w:t>
            </w:r>
            <w:r w:rsidRPr="00FE3CC2">
              <w:rPr>
                <w:b/>
                <w:bCs/>
                <w:color w:val="000000"/>
                <w:sz w:val="14"/>
                <w:szCs w:val="14"/>
                <w:lang w:val="en-US"/>
              </w:rPr>
              <w:t>$</w:t>
            </w:r>
          </w:p>
        </w:tc>
      </w:tr>
      <w:tr w:rsidR="00E74D6B" w:rsidRPr="00FE3CC2" w:rsidTr="00FE3CC2">
        <w:trPr>
          <w:trHeight w:val="353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2.1.5.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Перевод средств со счета клиента  или перевод без открытия счета в Евро в другие кредитные организации (платеж исполняется текущим рабочим днем)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0,15% от суммы</w:t>
            </w:r>
          </w:p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FE3CC2">
              <w:rPr>
                <w:b/>
                <w:bCs/>
                <w:color w:val="000000"/>
                <w:sz w:val="14"/>
                <w:szCs w:val="14"/>
              </w:rPr>
              <w:t>min</w:t>
            </w:r>
            <w:proofErr w:type="spellEnd"/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 40</w:t>
            </w:r>
            <w:r w:rsidRPr="00FE3C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€</w:t>
            </w: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E3CC2">
              <w:rPr>
                <w:b/>
                <w:bCs/>
                <w:color w:val="000000"/>
                <w:sz w:val="14"/>
                <w:szCs w:val="14"/>
              </w:rPr>
              <w:t>max</w:t>
            </w:r>
            <w:proofErr w:type="spellEnd"/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 150</w:t>
            </w:r>
            <w:r w:rsidRPr="00FE3C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€</w:t>
            </w: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)   </w:t>
            </w:r>
          </w:p>
        </w:tc>
      </w:tr>
      <w:tr w:rsidR="00E74D6B" w:rsidRPr="00FE3CC2" w:rsidTr="00FE3CC2">
        <w:trPr>
          <w:trHeight w:val="45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2.1.6.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 xml:space="preserve">При перечисление средств в страны, предоставляющих льготный налоговый режим взимается дополнительная плата.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50</w:t>
            </w:r>
            <w:r w:rsidRPr="00FE3C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€</w:t>
            </w:r>
          </w:p>
        </w:tc>
      </w:tr>
      <w:tr w:rsidR="00E74D6B" w:rsidRPr="00FE3CC2" w:rsidTr="00FE3CC2">
        <w:trPr>
          <w:trHeight w:val="67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2.1.8.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 xml:space="preserve">Внесение изменений/дополнений в платежные инструкции: </w:t>
            </w: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-платежи в долларах США</w:t>
            </w: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-платежи в Евро</w:t>
            </w:r>
          </w:p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100$</w:t>
            </w:r>
          </w:p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100</w:t>
            </w:r>
            <w:r w:rsidRPr="00FE3C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€</w:t>
            </w:r>
          </w:p>
        </w:tc>
      </w:tr>
      <w:tr w:rsidR="00E74D6B" w:rsidRPr="00FE3CC2" w:rsidTr="00FE3CC2">
        <w:trPr>
          <w:trHeight w:val="610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2.1.9.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Выполнение запросов о возврате перевода или о неполучении денежных средств конечным получателем</w:t>
            </w: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-платежи в долларах США</w:t>
            </w: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 xml:space="preserve">-платежи в Евро </w:t>
            </w:r>
          </w:p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100$</w:t>
            </w:r>
          </w:p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100</w:t>
            </w:r>
            <w:r w:rsidRPr="00FE3C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€</w:t>
            </w:r>
          </w:p>
        </w:tc>
      </w:tr>
      <w:tr w:rsidR="00E74D6B" w:rsidRPr="00FE3CC2" w:rsidTr="00FE3CC2">
        <w:trPr>
          <w:trHeight w:val="51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2.1.12.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Возмещение расходов по оплате комиссии третьих банков корреспондентов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расходы  по переводу со стороны отправителя за счет отправителя, со стороны получателя - за счет бенефициара</w:t>
            </w:r>
          </w:p>
        </w:tc>
      </w:tr>
    </w:tbl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bookmarkStart w:id="0" w:name="_GoBack"/>
      <w:r w:rsidRPr="00FE3CC2">
        <w:rPr>
          <w:bCs/>
          <w:color w:val="000000"/>
          <w:sz w:val="16"/>
          <w:szCs w:val="16"/>
        </w:rPr>
        <w:t xml:space="preserve">2.Банк обязуется доводить до Вкладчика все изменения, вносимые Банком в Тарифы на рассчетно-кассовое обслуживание физических лиц в Банке (далее по тексту - Тарифы Банка) путем размещения в операционном </w:t>
      </w:r>
      <w:proofErr w:type="gramStart"/>
      <w:r w:rsidRPr="00FE3CC2">
        <w:rPr>
          <w:bCs/>
          <w:color w:val="000000"/>
          <w:sz w:val="16"/>
          <w:szCs w:val="16"/>
        </w:rPr>
        <w:t>зале  Банка</w:t>
      </w:r>
      <w:proofErr w:type="gramEnd"/>
      <w:r w:rsidRPr="00FE3CC2">
        <w:rPr>
          <w:bCs/>
          <w:color w:val="000000"/>
          <w:sz w:val="16"/>
          <w:szCs w:val="16"/>
        </w:rPr>
        <w:t xml:space="preserve"> (его обособленных подразделениях) или на официальном сайте Банка (http://www.zemcombank.ru/). Иные документы, регламентирующие условия и порядок оказания Банком услуг по настоящему Договору размещаются в операционном зале Банка (его обособленных подразделениях).</w:t>
      </w:r>
    </w:p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 xml:space="preserve">3.Банк вправе изменять </w:t>
      </w:r>
      <w:proofErr w:type="gramStart"/>
      <w:r w:rsidRPr="00FE3CC2">
        <w:rPr>
          <w:bCs/>
          <w:color w:val="000000"/>
          <w:sz w:val="16"/>
          <w:szCs w:val="16"/>
        </w:rPr>
        <w:t>Тарифы  Банка</w:t>
      </w:r>
      <w:proofErr w:type="gramEnd"/>
      <w:r w:rsidRPr="00FE3CC2">
        <w:rPr>
          <w:bCs/>
          <w:color w:val="000000"/>
          <w:sz w:val="16"/>
          <w:szCs w:val="16"/>
        </w:rPr>
        <w:t xml:space="preserve"> за расчетно-кассовые обслуживание физических лиц  и требования к документам, регламентирующим условия и порядок оказания Банком услуг физическим лицам, с информированием Вкладчика за 10 дней до введения изменений путем размещения новых Тарифов Банка и требований в операционном зале  Банка (его обособленных подразделениях) или на официальном сайте Банка (http://www.zemcombank.ru/).</w:t>
      </w:r>
    </w:p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>4.При ошибочном зачислении денежных средств на депозитный счет Вкладчика Банк вправе без распоряжения Вкладчика производить списание указанной суммы с депозитного счета Вкладчика в день выявления ошибки.</w:t>
      </w:r>
    </w:p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>5.Вкладчик обязуется оплатить услуги Банка по совершению операций с денежными средствами, находящимися на депозитном счете. Стоимость банковских услуг по обслуживанию депозитного счета, размер комиссионного вознаграждения за совершаемые Вкладчиком операции, периодичность и сроки оплаты определяются Тарифами Банка, действующими на момент совершения операции или оказания услуги.</w:t>
      </w:r>
    </w:p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>6.Вкладчик обязуется следить за всеми изменениями, вносимыми Банком в Тарифы Банка, а также в иные документы, регламентирующие условия и порядок оказания Банком услуг по настоящему Договору.</w:t>
      </w:r>
    </w:p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>7.Настоящее соглашение составлено в двух экземплярах, имеющих одинаковую юридическую силу, один Вкладчику и один Банку, и является неотъемлемой частью Договора.</w:t>
      </w:r>
    </w:p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>8.Во всем остальном стороны руководствуются условиями заключенного Договора.</w:t>
      </w:r>
    </w:p>
    <w:p w:rsidR="00F64727" w:rsidRDefault="00F64727" w:rsidP="00F64727">
      <w:pPr>
        <w:pStyle w:val="1"/>
        <w:jc w:val="both"/>
        <w:rPr>
          <w:rFonts w:ascii="Times New Roman" w:hAnsi="Times New Roman"/>
          <w:sz w:val="16"/>
          <w:szCs w:val="16"/>
        </w:rPr>
      </w:pPr>
    </w:p>
    <w:bookmarkEnd w:id="0"/>
    <w:p w:rsidR="00E74D6B" w:rsidRDefault="00E74D6B" w:rsidP="00F64727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E74D6B" w:rsidRPr="00FE3CC2" w:rsidRDefault="00E74D6B" w:rsidP="00F64727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F64727" w:rsidRPr="00FE3CC2" w:rsidRDefault="00F64727" w:rsidP="00F64727">
      <w:pPr>
        <w:tabs>
          <w:tab w:val="left" w:pos="1620"/>
          <w:tab w:val="left" w:pos="3435"/>
        </w:tabs>
        <w:jc w:val="center"/>
        <w:rPr>
          <w:rFonts w:eastAsia="Courier New"/>
          <w:b/>
          <w:color w:val="000000"/>
          <w:sz w:val="16"/>
          <w:szCs w:val="16"/>
        </w:rPr>
      </w:pPr>
      <w:r w:rsidRPr="00FE3CC2">
        <w:rPr>
          <w:rFonts w:eastAsia="Courier New"/>
          <w:b/>
          <w:color w:val="000000"/>
          <w:sz w:val="16"/>
          <w:szCs w:val="16"/>
        </w:rPr>
        <w:lastRenderedPageBreak/>
        <w:t>9.Адреса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4444"/>
      </w:tblGrid>
      <w:tr w:rsidR="00F64727" w:rsidRPr="00D511FD" w:rsidTr="00D511FD">
        <w:trPr>
          <w:trHeight w:val="1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27" w:rsidRPr="00D511FD" w:rsidRDefault="00F64727" w:rsidP="00FE23C3">
            <w:pPr>
              <w:widowControl w:val="0"/>
              <w:autoSpaceDE w:val="0"/>
              <w:jc w:val="center"/>
              <w:rPr>
                <w:rFonts w:eastAsia="Courier New CYR"/>
                <w:b/>
                <w:kern w:val="20"/>
                <w:sz w:val="14"/>
                <w:szCs w:val="14"/>
                <w:lang w:bidi="ru-RU"/>
              </w:rPr>
            </w:pPr>
            <w:r w:rsidRPr="00D511FD">
              <w:rPr>
                <w:b/>
                <w:kern w:val="20"/>
                <w:sz w:val="14"/>
                <w:szCs w:val="14"/>
              </w:rPr>
              <w:t>Банк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27" w:rsidRPr="00D511FD" w:rsidRDefault="00F64727" w:rsidP="00FE23C3">
            <w:pPr>
              <w:widowControl w:val="0"/>
              <w:autoSpaceDE w:val="0"/>
              <w:jc w:val="center"/>
              <w:rPr>
                <w:rFonts w:eastAsia="Courier New CYR"/>
                <w:b/>
                <w:kern w:val="20"/>
                <w:sz w:val="14"/>
                <w:szCs w:val="14"/>
                <w:lang w:bidi="ru-RU"/>
              </w:rPr>
            </w:pPr>
            <w:r w:rsidRPr="00D511FD">
              <w:rPr>
                <w:b/>
                <w:kern w:val="20"/>
                <w:sz w:val="14"/>
                <w:szCs w:val="14"/>
              </w:rPr>
              <w:t>Вкладчик</w:t>
            </w:r>
          </w:p>
        </w:tc>
      </w:tr>
      <w:tr w:rsidR="00F64727" w:rsidRPr="00D511FD" w:rsidTr="00D511FD">
        <w:trPr>
          <w:trHeight w:val="99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27" w:rsidRPr="00D511FD" w:rsidRDefault="00F64727" w:rsidP="00D511FD">
            <w:pPr>
              <w:jc w:val="both"/>
              <w:rPr>
                <w:rFonts w:eastAsia="Courier New CYR"/>
                <w:kern w:val="20"/>
                <w:sz w:val="14"/>
                <w:szCs w:val="14"/>
                <w:lang w:bidi="ru-RU"/>
              </w:rPr>
            </w:pPr>
            <w:r w:rsidRPr="00D511FD">
              <w:rPr>
                <w:kern w:val="20"/>
                <w:sz w:val="14"/>
                <w:szCs w:val="14"/>
              </w:rPr>
              <w:t>ООО «ЗЕМКОМБАНК»</w:t>
            </w:r>
          </w:p>
          <w:p w:rsidR="00F64727" w:rsidRPr="00D511FD" w:rsidRDefault="00F64727" w:rsidP="00D511FD">
            <w:pPr>
              <w:jc w:val="both"/>
              <w:rPr>
                <w:kern w:val="20"/>
                <w:sz w:val="14"/>
                <w:szCs w:val="14"/>
              </w:rPr>
            </w:pPr>
            <w:r w:rsidRPr="00D511FD">
              <w:rPr>
                <w:kern w:val="20"/>
                <w:sz w:val="14"/>
                <w:szCs w:val="14"/>
              </w:rPr>
              <w:t>ИНН 6132001298,</w:t>
            </w:r>
          </w:p>
          <w:p w:rsidR="00F64727" w:rsidRPr="00D511FD" w:rsidRDefault="00F64727" w:rsidP="00D511FD">
            <w:pPr>
              <w:jc w:val="both"/>
              <w:rPr>
                <w:kern w:val="20"/>
                <w:sz w:val="14"/>
                <w:szCs w:val="14"/>
              </w:rPr>
            </w:pPr>
            <w:r w:rsidRPr="00D511FD">
              <w:rPr>
                <w:kern w:val="20"/>
                <w:sz w:val="14"/>
                <w:szCs w:val="14"/>
              </w:rPr>
              <w:t>ОГРН 1026100001982</w:t>
            </w:r>
          </w:p>
          <w:p w:rsidR="00F64727" w:rsidRPr="00D511FD" w:rsidRDefault="00F64727" w:rsidP="00D511FD">
            <w:pPr>
              <w:jc w:val="both"/>
              <w:rPr>
                <w:kern w:val="20"/>
                <w:sz w:val="14"/>
                <w:szCs w:val="14"/>
              </w:rPr>
            </w:pPr>
            <w:r w:rsidRPr="00D511FD">
              <w:rPr>
                <w:kern w:val="20"/>
                <w:sz w:val="14"/>
                <w:szCs w:val="1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44010, г"/>
              </w:smartTagPr>
              <w:r w:rsidRPr="00D511FD">
                <w:rPr>
                  <w:kern w:val="20"/>
                  <w:sz w:val="14"/>
                  <w:szCs w:val="14"/>
                </w:rPr>
                <w:t>344010, г</w:t>
              </w:r>
            </w:smartTag>
            <w:r w:rsidRPr="00D511FD">
              <w:rPr>
                <w:kern w:val="20"/>
                <w:sz w:val="14"/>
                <w:szCs w:val="14"/>
              </w:rPr>
              <w:t>. Ростов-на-Дону,</w:t>
            </w:r>
            <w:r w:rsidR="00D511FD">
              <w:rPr>
                <w:kern w:val="20"/>
                <w:sz w:val="14"/>
                <w:szCs w:val="14"/>
              </w:rPr>
              <w:t xml:space="preserve"> </w:t>
            </w:r>
            <w:r w:rsidRPr="00D511FD">
              <w:rPr>
                <w:kern w:val="20"/>
                <w:sz w:val="14"/>
                <w:szCs w:val="14"/>
              </w:rPr>
              <w:t>ул. Малюгиной, д.233</w:t>
            </w:r>
            <w:r w:rsidR="00D511FD">
              <w:rPr>
                <w:kern w:val="20"/>
                <w:sz w:val="14"/>
                <w:szCs w:val="14"/>
              </w:rPr>
              <w:t>б</w:t>
            </w:r>
          </w:p>
          <w:p w:rsidR="00F64727" w:rsidRPr="00D511FD" w:rsidRDefault="00F64727" w:rsidP="00D511FD">
            <w:pPr>
              <w:jc w:val="both"/>
              <w:rPr>
                <w:kern w:val="20"/>
                <w:sz w:val="14"/>
                <w:szCs w:val="14"/>
              </w:rPr>
            </w:pPr>
            <w:r w:rsidRPr="00D511FD">
              <w:rPr>
                <w:kern w:val="20"/>
                <w:sz w:val="14"/>
                <w:szCs w:val="14"/>
              </w:rPr>
              <w:t>к/</w:t>
            </w:r>
            <w:proofErr w:type="spellStart"/>
            <w:r w:rsidRPr="00D511FD">
              <w:rPr>
                <w:kern w:val="20"/>
                <w:sz w:val="14"/>
                <w:szCs w:val="14"/>
              </w:rPr>
              <w:t>сч</w:t>
            </w:r>
            <w:proofErr w:type="spellEnd"/>
            <w:r w:rsidRPr="00D511FD">
              <w:rPr>
                <w:kern w:val="20"/>
                <w:sz w:val="14"/>
                <w:szCs w:val="14"/>
              </w:rPr>
              <w:t xml:space="preserve"> №30101810760150000078</w:t>
            </w:r>
            <w:r w:rsidR="00D511FD">
              <w:rPr>
                <w:kern w:val="20"/>
                <w:sz w:val="14"/>
                <w:szCs w:val="14"/>
              </w:rPr>
              <w:t xml:space="preserve"> </w:t>
            </w:r>
            <w:r w:rsidRPr="00D511FD">
              <w:rPr>
                <w:kern w:val="20"/>
                <w:sz w:val="14"/>
                <w:szCs w:val="14"/>
              </w:rPr>
              <w:t>в Отделении Ростов-на-Дону</w:t>
            </w:r>
          </w:p>
          <w:p w:rsidR="00F64727" w:rsidRPr="00D511FD" w:rsidRDefault="00F64727" w:rsidP="00D511FD">
            <w:pPr>
              <w:widowControl w:val="0"/>
              <w:autoSpaceDE w:val="0"/>
              <w:jc w:val="both"/>
              <w:rPr>
                <w:rFonts w:eastAsia="Courier New CYR"/>
                <w:b/>
                <w:kern w:val="20"/>
                <w:sz w:val="14"/>
                <w:szCs w:val="14"/>
                <w:lang w:bidi="ru-RU"/>
              </w:rPr>
            </w:pPr>
            <w:r w:rsidRPr="00D511FD">
              <w:rPr>
                <w:kern w:val="20"/>
                <w:sz w:val="14"/>
                <w:szCs w:val="14"/>
              </w:rPr>
              <w:t>БИК 046015078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27" w:rsidRPr="00D511FD" w:rsidRDefault="00F64727" w:rsidP="00FE23C3">
            <w:pPr>
              <w:widowControl w:val="0"/>
              <w:autoSpaceDE w:val="0"/>
              <w:jc w:val="center"/>
              <w:rPr>
                <w:rFonts w:eastAsia="Courier New CYR"/>
                <w:color w:val="000000"/>
                <w:sz w:val="14"/>
                <w:szCs w:val="14"/>
                <w:lang w:bidi="ru-RU"/>
              </w:rPr>
            </w:pPr>
          </w:p>
        </w:tc>
      </w:tr>
    </w:tbl>
    <w:p w:rsidR="00F64727" w:rsidRPr="00FE3CC2" w:rsidRDefault="00F64727" w:rsidP="00F64727">
      <w:pPr>
        <w:jc w:val="center"/>
        <w:rPr>
          <w:rFonts w:eastAsia="Courier New CYR"/>
          <w:b/>
          <w:kern w:val="20"/>
          <w:sz w:val="16"/>
          <w:szCs w:val="16"/>
          <w:lang w:bidi="ru-RU"/>
        </w:rPr>
      </w:pPr>
    </w:p>
    <w:p w:rsidR="00F64727" w:rsidRPr="00FE3CC2" w:rsidRDefault="00F64727" w:rsidP="00F64727">
      <w:pPr>
        <w:jc w:val="center"/>
        <w:rPr>
          <w:b/>
          <w:kern w:val="20"/>
          <w:sz w:val="16"/>
          <w:szCs w:val="16"/>
        </w:rPr>
      </w:pPr>
    </w:p>
    <w:p w:rsidR="00F64727" w:rsidRPr="00FE3CC2" w:rsidRDefault="00F64727" w:rsidP="00F64727">
      <w:pPr>
        <w:jc w:val="center"/>
        <w:rPr>
          <w:kern w:val="20"/>
          <w:sz w:val="16"/>
          <w:szCs w:val="16"/>
        </w:rPr>
      </w:pPr>
    </w:p>
    <w:p w:rsidR="00FE3CC2" w:rsidRPr="00FE3CC2" w:rsidRDefault="00F64727">
      <w:pPr>
        <w:jc w:val="center"/>
        <w:rPr>
          <w:sz w:val="16"/>
          <w:szCs w:val="16"/>
          <w:lang w:val="en-US"/>
        </w:rPr>
      </w:pPr>
      <w:r w:rsidRPr="00FE3CC2">
        <w:rPr>
          <w:b/>
          <w:kern w:val="20"/>
          <w:sz w:val="16"/>
          <w:szCs w:val="16"/>
        </w:rPr>
        <w:t>___________________/</w:t>
      </w:r>
      <w:r w:rsidR="00D511FD">
        <w:rPr>
          <w:b/>
          <w:kern w:val="20"/>
          <w:sz w:val="16"/>
          <w:szCs w:val="16"/>
        </w:rPr>
        <w:t>________________</w:t>
      </w:r>
      <w:r w:rsidRPr="00FE3CC2">
        <w:rPr>
          <w:b/>
          <w:kern w:val="20"/>
          <w:sz w:val="16"/>
          <w:szCs w:val="16"/>
        </w:rPr>
        <w:t>/                                                                      _____________/</w:t>
      </w:r>
      <w:r w:rsidR="00D511FD">
        <w:rPr>
          <w:b/>
          <w:kern w:val="20"/>
          <w:sz w:val="16"/>
          <w:szCs w:val="16"/>
        </w:rPr>
        <w:t>______________________</w:t>
      </w:r>
      <w:r w:rsidRPr="00FE3CC2">
        <w:rPr>
          <w:b/>
          <w:kern w:val="20"/>
          <w:sz w:val="16"/>
          <w:szCs w:val="16"/>
        </w:rPr>
        <w:t>/</w:t>
      </w:r>
    </w:p>
    <w:sectPr w:rsidR="00FE3CC2" w:rsidRPr="00FE3CC2" w:rsidSect="00CD4DF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7C" w:rsidRDefault="00826C7C" w:rsidP="00D203B7">
      <w:r>
        <w:separator/>
      </w:r>
    </w:p>
  </w:endnote>
  <w:endnote w:type="continuationSeparator" w:id="0">
    <w:p w:rsidR="00826C7C" w:rsidRDefault="00826C7C" w:rsidP="00D2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7C" w:rsidRDefault="00826C7C" w:rsidP="00D203B7">
      <w:r>
        <w:separator/>
      </w:r>
    </w:p>
  </w:footnote>
  <w:footnote w:type="continuationSeparator" w:id="0">
    <w:p w:rsidR="00826C7C" w:rsidRDefault="00826C7C" w:rsidP="00D203B7">
      <w:r>
        <w:continuationSeparator/>
      </w:r>
    </w:p>
  </w:footnote>
  <w:footnote w:id="1">
    <w:p w:rsidR="00826C7C" w:rsidRDefault="00826C7C" w:rsidP="00D203B7">
      <w:pPr>
        <w:ind w:left="426"/>
        <w:jc w:val="both"/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2">
    <w:p w:rsidR="00826C7C" w:rsidRDefault="00826C7C" w:rsidP="00D203B7">
      <w:pPr>
        <w:ind w:left="426"/>
        <w:jc w:val="both"/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3">
    <w:p w:rsidR="00826C7C" w:rsidRPr="00D203B7" w:rsidRDefault="00826C7C" w:rsidP="00D203B7">
      <w:pPr>
        <w:ind w:left="426"/>
        <w:jc w:val="both"/>
        <w:rPr>
          <w:sz w:val="16"/>
          <w:szCs w:val="16"/>
        </w:rPr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  <w:p w:rsidR="00826C7C" w:rsidRDefault="00826C7C">
      <w:pPr>
        <w:pStyle w:val="aa"/>
      </w:pPr>
    </w:p>
  </w:footnote>
  <w:footnote w:id="4">
    <w:p w:rsidR="00826C7C" w:rsidRDefault="00826C7C" w:rsidP="001F2EDD">
      <w:pPr>
        <w:jc w:val="both"/>
      </w:pPr>
      <w:r w:rsidRPr="001F2EDD">
        <w:rPr>
          <w:rStyle w:val="ac"/>
          <w:sz w:val="16"/>
          <w:szCs w:val="16"/>
        </w:rPr>
        <w:footnoteRef/>
      </w:r>
      <w:r w:rsidRPr="001F2EDD"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 w:rsidRPr="001F2EDD">
        <w:rPr>
          <w:sz w:val="16"/>
          <w:szCs w:val="16"/>
        </w:rPr>
        <w:t>ли устанавливается в рамках условий привлечения определенного вида депозита</w:t>
      </w:r>
    </w:p>
  </w:footnote>
  <w:footnote w:id="5">
    <w:p w:rsidR="00826C7C" w:rsidRDefault="00826C7C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z w:val="16"/>
          <w:szCs w:val="16"/>
        </w:rPr>
        <w:t>и</w:t>
      </w:r>
      <w:r w:rsidRPr="001F2EDD">
        <w:rPr>
          <w:sz w:val="16"/>
          <w:szCs w:val="16"/>
        </w:rPr>
        <w:t>ли устанавливается в рамках условий привлечения определенного вида депозита</w:t>
      </w:r>
    </w:p>
  </w:footnote>
  <w:footnote w:id="6">
    <w:p w:rsidR="00826C7C" w:rsidRPr="00D203B7" w:rsidRDefault="00826C7C">
      <w:pPr>
        <w:pStyle w:val="aa"/>
        <w:rPr>
          <w:sz w:val="16"/>
          <w:szCs w:val="16"/>
        </w:rPr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7">
    <w:p w:rsidR="00826C7C" w:rsidRDefault="00826C7C">
      <w:pPr>
        <w:pStyle w:val="aa"/>
      </w:pPr>
      <w:r>
        <w:rPr>
          <w:rStyle w:val="ac"/>
        </w:rPr>
        <w:footnoteRef/>
      </w:r>
      <w:r>
        <w:t xml:space="preserve"> </w:t>
      </w:r>
      <w:r w:rsidRPr="001F2EDD">
        <w:rPr>
          <w:sz w:val="16"/>
          <w:szCs w:val="16"/>
        </w:rPr>
        <w:t>устанавливается в рамках условий привлечения определенного вида депозита</w:t>
      </w:r>
    </w:p>
  </w:footnote>
  <w:footnote w:id="8">
    <w:p w:rsidR="00826C7C" w:rsidRDefault="00826C7C">
      <w:pPr>
        <w:pStyle w:val="aa"/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9">
    <w:p w:rsidR="00826C7C" w:rsidRDefault="00826C7C">
      <w:pPr>
        <w:pStyle w:val="aa"/>
      </w:pPr>
      <w:r>
        <w:rPr>
          <w:rStyle w:val="ac"/>
        </w:rPr>
        <w:footnoteRef/>
      </w:r>
      <w:r>
        <w:t xml:space="preserve"> </w:t>
      </w:r>
      <w:r w:rsidRPr="001F2EDD">
        <w:rPr>
          <w:sz w:val="16"/>
          <w:szCs w:val="16"/>
        </w:rPr>
        <w:t>устанавливается в рамках условий привлечения определенного вида депозита</w:t>
      </w:r>
      <w:r>
        <w:rPr>
          <w:sz w:val="16"/>
          <w:szCs w:val="16"/>
        </w:rPr>
        <w:t>, установленных Банком на дату пролонгации Договора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631"/>
    <w:rsid w:val="0013228D"/>
    <w:rsid w:val="001F2EDD"/>
    <w:rsid w:val="0024315A"/>
    <w:rsid w:val="003856C5"/>
    <w:rsid w:val="003C5019"/>
    <w:rsid w:val="003E0DA1"/>
    <w:rsid w:val="00555A1D"/>
    <w:rsid w:val="005C40DF"/>
    <w:rsid w:val="005F424D"/>
    <w:rsid w:val="006022A1"/>
    <w:rsid w:val="007B6F45"/>
    <w:rsid w:val="007D79C3"/>
    <w:rsid w:val="00826C7C"/>
    <w:rsid w:val="008B6B33"/>
    <w:rsid w:val="00994163"/>
    <w:rsid w:val="009C7DB9"/>
    <w:rsid w:val="00A07F84"/>
    <w:rsid w:val="00A347FC"/>
    <w:rsid w:val="00A75856"/>
    <w:rsid w:val="00AD58F9"/>
    <w:rsid w:val="00AE3306"/>
    <w:rsid w:val="00AF1A1F"/>
    <w:rsid w:val="00B5695B"/>
    <w:rsid w:val="00B934B9"/>
    <w:rsid w:val="00C01D6D"/>
    <w:rsid w:val="00CD41C2"/>
    <w:rsid w:val="00CD4DF4"/>
    <w:rsid w:val="00D203B7"/>
    <w:rsid w:val="00D511FD"/>
    <w:rsid w:val="00D66FD6"/>
    <w:rsid w:val="00DA7D68"/>
    <w:rsid w:val="00E01631"/>
    <w:rsid w:val="00E74D6B"/>
    <w:rsid w:val="00E82EDF"/>
    <w:rsid w:val="00EA4A54"/>
    <w:rsid w:val="00EF0549"/>
    <w:rsid w:val="00F457D2"/>
    <w:rsid w:val="00F64727"/>
    <w:rsid w:val="00FA2FB2"/>
    <w:rsid w:val="00FE0974"/>
    <w:rsid w:val="00FE23C3"/>
    <w:rsid w:val="00FE3CC2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6F56380-2176-4584-93E2-D0BAB40E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6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16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016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63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31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F64727"/>
    <w:rPr>
      <w:rFonts w:ascii="Courier New" w:hAnsi="Courier New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FE44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44F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44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44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44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D203B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203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D203B7"/>
    <w:rPr>
      <w:vertAlign w:val="superscript"/>
    </w:rPr>
  </w:style>
  <w:style w:type="paragraph" w:customStyle="1" w:styleId="ConsPlusNonformat">
    <w:name w:val="ConsPlusNonformat"/>
    <w:rsid w:val="008B6B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markedcontent">
    <w:name w:val="markedcontent"/>
    <w:rsid w:val="00FE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FE17F-6E49-4177-80E3-7656D695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"ЗЕМКОМБАНК"</Company>
  <LinksUpToDate>false</LinksUpToDate>
  <CharactersWithSpaces>25196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Федорова Ольга Николаевна</cp:lastModifiedBy>
  <cp:revision>6</cp:revision>
  <cp:lastPrinted>2023-01-17T14:22:00Z</cp:lastPrinted>
  <dcterms:created xsi:type="dcterms:W3CDTF">2023-01-17T13:57:00Z</dcterms:created>
  <dcterms:modified xsi:type="dcterms:W3CDTF">2023-05-18T10:29:00Z</dcterms:modified>
</cp:coreProperties>
</file>